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ED67" w14:textId="1F99CCDF" w:rsidR="00513007" w:rsidRPr="00983C52" w:rsidRDefault="00513007" w:rsidP="00513007">
      <w:pP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kov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filharmoni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e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Ostrava odehraje velký symfonický koncert – po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d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vede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ním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Daniel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Raiskin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za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doprovod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u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Lukáš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e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Vondráčk</w:t>
      </w:r>
      <w:r w:rsidR="00B0378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</w:p>
    <w:p w14:paraId="19328221" w14:textId="77777777" w:rsidR="00513007" w:rsidRDefault="00513007">
      <w:pPr>
        <w:ind w:left="1" w:hanging="1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76602354" w14:textId="77777777" w:rsidR="004952E8" w:rsidRDefault="004952E8">
      <w:pPr>
        <w:spacing w:line="360" w:lineRule="auto"/>
        <w:rPr>
          <w:rFonts w:ascii="Etelka Light" w:eastAsia="Etelka Light" w:hAnsi="Etelka Light" w:cs="Etelka Light"/>
          <w:sz w:val="15"/>
          <w:szCs w:val="15"/>
        </w:rPr>
      </w:pPr>
    </w:p>
    <w:p w14:paraId="27D257E3" w14:textId="7D14DD75" w:rsidR="00B03781" w:rsidRDefault="002461F6">
      <w:pPr>
        <w:spacing w:line="36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Velký symfonický cyklus Janáčkovy filharmonie Ostrava nabízí stěžejní díla a špičkové interprety – přesvědčit se o tom mohou posluchači 20. ledna ve společenském sále Domu kultury města Ostravy. V podání rezidenčního sólisty JFO</w:t>
      </w:r>
      <w:r w:rsidR="0028731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, mimořádně nadaného pianisty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Lukáše Vondráčka</w:t>
      </w:r>
      <w:r w:rsidR="0028731F">
        <w:rPr>
          <w:rFonts w:ascii="Etelka Light" w:eastAsia="Etelka Light" w:hAnsi="Etelka Light" w:cs="Etelka Light"/>
          <w:b/>
          <w:bCs/>
          <w:sz w:val="22"/>
          <w:szCs w:val="22"/>
        </w:rPr>
        <w:t>,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zazní </w:t>
      </w:r>
      <w:r w:rsidRPr="002461F6">
        <w:rPr>
          <w:rFonts w:ascii="Etelka Light" w:eastAsia="Etelka Light" w:hAnsi="Etelka Light" w:cs="Etelka Light"/>
          <w:b/>
          <w:bCs/>
          <w:sz w:val="22"/>
          <w:szCs w:val="22"/>
        </w:rPr>
        <w:t>Třetí klavírní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Pr="002461F6">
        <w:rPr>
          <w:rFonts w:ascii="Etelka Light" w:eastAsia="Etelka Light" w:hAnsi="Etelka Light" w:cs="Etelka Light"/>
          <w:b/>
          <w:bCs/>
          <w:sz w:val="22"/>
          <w:szCs w:val="22"/>
        </w:rPr>
        <w:t>koncert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Bély Bartóka</w:t>
      </w:r>
      <w:r w:rsidR="0028731F">
        <w:rPr>
          <w:rFonts w:ascii="Etelka Light" w:eastAsia="Etelka Light" w:hAnsi="Etelka Light" w:cs="Etelka Light"/>
          <w:b/>
          <w:bCs/>
          <w:sz w:val="22"/>
          <w:szCs w:val="22"/>
        </w:rPr>
        <w:t>.</w:t>
      </w:r>
      <w:r w:rsidR="0092158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="0028731F">
        <w:rPr>
          <w:rFonts w:ascii="Etelka Light" w:eastAsia="Etelka Light" w:hAnsi="Etelka Light" w:cs="Etelka Light"/>
          <w:b/>
          <w:bCs/>
          <w:sz w:val="22"/>
          <w:szCs w:val="22"/>
        </w:rPr>
        <w:t>O</w:t>
      </w:r>
      <w:r w:rsidR="0092158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rchestr pod </w:t>
      </w:r>
      <w:r w:rsidR="00B03781">
        <w:rPr>
          <w:rFonts w:ascii="Etelka Light" w:eastAsia="Etelka Light" w:hAnsi="Etelka Light" w:cs="Etelka Light"/>
          <w:b/>
          <w:bCs/>
          <w:sz w:val="22"/>
          <w:szCs w:val="22"/>
        </w:rPr>
        <w:t>taktovkou</w:t>
      </w:r>
      <w:r w:rsidR="0092158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uznávaného ruského dirigenta Daniela Raiskina odehraje také</w:t>
      </w:r>
      <w:r w:rsidR="0092158F" w:rsidRPr="00805AB0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="0092158F" w:rsidRPr="0092158F">
        <w:rPr>
          <w:rFonts w:ascii="Etelka Light" w:eastAsia="Etelka Light" w:hAnsi="Etelka Light" w:cs="Etelka Light"/>
          <w:b/>
          <w:bCs/>
          <w:sz w:val="22"/>
          <w:szCs w:val="22"/>
        </w:rPr>
        <w:t>Šostakovičov</w:t>
      </w:r>
      <w:r w:rsidR="0092158F">
        <w:rPr>
          <w:rFonts w:ascii="Etelka Light" w:eastAsia="Etelka Light" w:hAnsi="Etelka Light" w:cs="Etelka Light"/>
          <w:b/>
          <w:bCs/>
          <w:sz w:val="22"/>
          <w:szCs w:val="22"/>
        </w:rPr>
        <w:t>u</w:t>
      </w:r>
      <w:r w:rsidR="0092158F" w:rsidRPr="0092158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Desát</w:t>
      </w:r>
      <w:r w:rsidR="0092158F">
        <w:rPr>
          <w:rFonts w:ascii="Etelka Light" w:eastAsia="Etelka Light" w:hAnsi="Etelka Light" w:cs="Etelka Light"/>
          <w:b/>
          <w:bCs/>
          <w:sz w:val="22"/>
          <w:szCs w:val="22"/>
        </w:rPr>
        <w:t>ou</w:t>
      </w:r>
      <w:r w:rsidR="0092158F" w:rsidRPr="0092158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symfoni</w:t>
      </w:r>
      <w:r w:rsidR="0092158F">
        <w:rPr>
          <w:rFonts w:ascii="Etelka Light" w:eastAsia="Etelka Light" w:hAnsi="Etelka Light" w:cs="Etelka Light"/>
          <w:b/>
          <w:bCs/>
          <w:sz w:val="22"/>
          <w:szCs w:val="22"/>
        </w:rPr>
        <w:t>i</w:t>
      </w:r>
      <w:r w:rsidR="0092158F" w:rsidRPr="0092158F">
        <w:rPr>
          <w:rFonts w:ascii="Etelka Light" w:eastAsia="Etelka Light" w:hAnsi="Etelka Light" w:cs="Etelka Light"/>
          <w:b/>
          <w:bCs/>
          <w:sz w:val="22"/>
          <w:szCs w:val="22"/>
        </w:rPr>
        <w:t>.</w:t>
      </w:r>
      <w:r w:rsidR="00B03781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Posluchači mohou koncert navšt</w:t>
      </w:r>
      <w:r w:rsidR="00B83BE3">
        <w:rPr>
          <w:rFonts w:ascii="Etelka Light" w:eastAsia="Etelka Light" w:hAnsi="Etelka Light" w:cs="Etelka Light"/>
          <w:b/>
          <w:bCs/>
          <w:sz w:val="22"/>
          <w:szCs w:val="22"/>
        </w:rPr>
        <w:t>í</w:t>
      </w:r>
      <w:r w:rsidR="00B03781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vit v dopoledních hodinách v rámci veřejné generální zkoušky nebo pak v obvyklém večerním čase.  </w:t>
      </w:r>
    </w:p>
    <w:p w14:paraId="448A9C3C" w14:textId="77777777" w:rsidR="00513007" w:rsidRDefault="00513007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1D30919A" w14:textId="40CBC641" w:rsidR="0028731F" w:rsidRDefault="00B03781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 w:rsidRPr="00B03781">
        <w:rPr>
          <w:rFonts w:ascii="Etelka Light" w:eastAsia="Etelka Light" w:hAnsi="Etelka Light" w:cs="Etelka Light"/>
          <w:i/>
          <w:iCs/>
          <w:sz w:val="22"/>
          <w:szCs w:val="22"/>
        </w:rPr>
        <w:t>„Vlivem vnějších okolnosti s sebou koncert nese hned dvě změny. A to programovou, kdy Třetí klavírní koncert Bély Bartóka nahrazuje původně avizovaný Koncert pro klavír a orchestr č. 2 Johannese Brahmse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. Změna nastala i v obsazení koncertu - ze zdravotních důvodů odložil svůj návrat také šéfdirigent Vasilij Sinajskij. Daniel Raiskin je však zárukou precizního provedení a deklarací, že orchestr JFO spolupracuje s</w:t>
      </w:r>
      <w:r w:rsidR="00AF556A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dirigentskými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špičkami</w:t>
      </w:r>
      <w:r w:rsidR="00A462B6" w:rsidRPr="00B03781">
        <w:rPr>
          <w:rFonts w:ascii="Etelka Light" w:eastAsia="Etelka Light" w:hAnsi="Etelka Light" w:cs="Etelka Light"/>
          <w:i/>
          <w:iCs/>
          <w:sz w:val="22"/>
          <w:szCs w:val="22"/>
        </w:rPr>
        <w:t>,“</w:t>
      </w:r>
      <w:r w:rsidR="00A462B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 w:rsidR="00513007">
        <w:rPr>
          <w:rFonts w:ascii="Etelka Light" w:eastAsia="Etelka Light" w:hAnsi="Etelka Light" w:cs="Etelka Light"/>
          <w:sz w:val="22"/>
          <w:szCs w:val="22"/>
        </w:rPr>
        <w:t>říká</w:t>
      </w:r>
      <w:r w:rsidR="002309BA">
        <w:rPr>
          <w:rFonts w:ascii="Etelka Light" w:eastAsia="Etelka Light" w:hAnsi="Etelka Light" w:cs="Etelka Light"/>
          <w:sz w:val="22"/>
          <w:szCs w:val="22"/>
        </w:rPr>
        <w:t xml:space="preserve"> ředitel JFO Jan Žemla.</w:t>
      </w:r>
      <w:r w:rsidR="0028731F">
        <w:rPr>
          <w:rFonts w:ascii="Etelka Light" w:eastAsia="Etelka Light" w:hAnsi="Etelka Light" w:cs="Etelka Light"/>
          <w:sz w:val="22"/>
          <w:szCs w:val="22"/>
        </w:rPr>
        <w:t xml:space="preserve"> Druhou sezónu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zastáv</w:t>
      </w:r>
      <w:r w:rsidR="00B83BE3">
        <w:rPr>
          <w:rFonts w:ascii="Etelka Light" w:eastAsia="Etelka Light" w:hAnsi="Etelka Light" w:cs="Etelka Light"/>
          <w:sz w:val="22"/>
          <w:szCs w:val="22"/>
        </w:rPr>
        <w:t>á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Daniel Raiskin post šéfdirigenta Slovensk</w:t>
      </w:r>
      <w:r w:rsidR="0028731F">
        <w:rPr>
          <w:rFonts w:ascii="Etelka Light" w:eastAsia="Etelka Light" w:hAnsi="Etelka Light" w:cs="Etelka Light"/>
          <w:sz w:val="22"/>
          <w:szCs w:val="22"/>
        </w:rPr>
        <w:t>é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filharm</w:t>
      </w:r>
      <w:r w:rsidR="0028731F">
        <w:rPr>
          <w:rFonts w:ascii="Etelka Light" w:eastAsia="Etelka Light" w:hAnsi="Etelka Light" w:cs="Etelka Light"/>
          <w:sz w:val="22"/>
          <w:szCs w:val="22"/>
        </w:rPr>
        <w:t>o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nie. </w:t>
      </w:r>
      <w:r w:rsidR="0028731F">
        <w:rPr>
          <w:rFonts w:ascii="Etelka Light" w:eastAsia="Etelka Light" w:hAnsi="Etelka Light" w:cs="Etelka Light"/>
          <w:sz w:val="22"/>
          <w:szCs w:val="22"/>
        </w:rPr>
        <w:t>Od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="0028731F">
        <w:rPr>
          <w:rFonts w:ascii="Etelka Light" w:eastAsia="Etelka Light" w:hAnsi="Etelka Light" w:cs="Etelka Light"/>
          <w:sz w:val="22"/>
          <w:szCs w:val="22"/>
        </w:rPr>
        <w:t>roku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2018 </w:t>
      </w:r>
      <w:r w:rsidR="0028731F">
        <w:rPr>
          <w:rFonts w:ascii="Etelka Light" w:eastAsia="Etelka Light" w:hAnsi="Etelka Light" w:cs="Etelka Light"/>
          <w:sz w:val="22"/>
          <w:szCs w:val="22"/>
        </w:rPr>
        <w:t xml:space="preserve">je také 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>hud</w:t>
      </w:r>
      <w:r w:rsidR="0028731F">
        <w:rPr>
          <w:rFonts w:ascii="Etelka Light" w:eastAsia="Etelka Light" w:hAnsi="Etelka Light" w:cs="Etelka Light"/>
          <w:sz w:val="22"/>
          <w:szCs w:val="22"/>
        </w:rPr>
        <w:t>e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>bn</w:t>
      </w:r>
      <w:r w:rsidR="0028731F">
        <w:rPr>
          <w:rFonts w:ascii="Etelka Light" w:eastAsia="Etelka Light" w:hAnsi="Etelka Light" w:cs="Etelka Light"/>
          <w:sz w:val="22"/>
          <w:szCs w:val="22"/>
        </w:rPr>
        <w:t>í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m </w:t>
      </w:r>
      <w:r w:rsidR="0028731F">
        <w:rPr>
          <w:rFonts w:ascii="Etelka Light" w:eastAsia="Etelka Light" w:hAnsi="Etelka Light" w:cs="Etelka Light"/>
          <w:sz w:val="22"/>
          <w:szCs w:val="22"/>
        </w:rPr>
        <w:t>ředitelem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Winnipeg Symphony Orchestra a od sezóny 2017/2018 hlavn</w:t>
      </w:r>
      <w:r w:rsidR="0028731F">
        <w:rPr>
          <w:rFonts w:ascii="Etelka Light" w:eastAsia="Etelka Light" w:hAnsi="Etelka Light" w:cs="Etelka Light"/>
          <w:sz w:val="22"/>
          <w:szCs w:val="22"/>
        </w:rPr>
        <w:t>ím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hos</w:t>
      </w:r>
      <w:r w:rsidR="0028731F">
        <w:rPr>
          <w:rFonts w:ascii="Etelka Light" w:eastAsia="Etelka Light" w:hAnsi="Etelka Light" w:cs="Etelka Light"/>
          <w:sz w:val="22"/>
          <w:szCs w:val="22"/>
        </w:rPr>
        <w:t>t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>uj</w:t>
      </w:r>
      <w:r w:rsidR="0028731F">
        <w:rPr>
          <w:rFonts w:ascii="Etelka Light" w:eastAsia="Etelka Light" w:hAnsi="Etelka Light" w:cs="Etelka Light"/>
          <w:sz w:val="22"/>
          <w:szCs w:val="22"/>
        </w:rPr>
        <w:t>ícím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dirigent</w:t>
      </w:r>
      <w:r w:rsidR="0028731F">
        <w:rPr>
          <w:rFonts w:ascii="Etelka Light" w:eastAsia="Etelka Light" w:hAnsi="Etelka Light" w:cs="Etelka Light"/>
          <w:sz w:val="22"/>
          <w:szCs w:val="22"/>
        </w:rPr>
        <w:t>e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>m B</w:t>
      </w:r>
      <w:r w:rsidR="0028731F">
        <w:rPr>
          <w:rFonts w:ascii="Etelka Light" w:eastAsia="Etelka Light" w:hAnsi="Etelka Light" w:cs="Etelka Light"/>
          <w:sz w:val="22"/>
          <w:szCs w:val="22"/>
        </w:rPr>
        <w:t>ě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>lehradsk</w:t>
      </w:r>
      <w:r w:rsidR="0028731F">
        <w:rPr>
          <w:rFonts w:ascii="Etelka Light" w:eastAsia="Etelka Light" w:hAnsi="Etelka Light" w:cs="Etelka Light"/>
          <w:sz w:val="22"/>
          <w:szCs w:val="22"/>
        </w:rPr>
        <w:t>é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 xml:space="preserve"> filharm</w:t>
      </w:r>
      <w:r w:rsidR="0028731F">
        <w:rPr>
          <w:rFonts w:ascii="Etelka Light" w:eastAsia="Etelka Light" w:hAnsi="Etelka Light" w:cs="Etelka Light"/>
          <w:sz w:val="22"/>
          <w:szCs w:val="22"/>
        </w:rPr>
        <w:t>o</w:t>
      </w:r>
      <w:r w:rsidR="0028731F" w:rsidRPr="0028731F">
        <w:rPr>
          <w:rFonts w:ascii="Etelka Light" w:eastAsia="Etelka Light" w:hAnsi="Etelka Light" w:cs="Etelka Light"/>
          <w:sz w:val="22"/>
          <w:szCs w:val="22"/>
        </w:rPr>
        <w:t>nie.</w:t>
      </w:r>
    </w:p>
    <w:p w14:paraId="37D6AC0A" w14:textId="64817CC2" w:rsidR="00805AB0" w:rsidRDefault="00805AB0">
      <w:pPr>
        <w:spacing w:line="360" w:lineRule="auto"/>
        <w:jc w:val="both"/>
        <w:rPr>
          <w:rFonts w:ascii="Etelka Light" w:eastAsia="Etelka Light" w:hAnsi="Etelka Light" w:cs="Etelka Light"/>
          <w:i/>
          <w:iCs/>
          <w:sz w:val="22"/>
          <w:szCs w:val="22"/>
        </w:rPr>
      </w:pPr>
    </w:p>
    <w:p w14:paraId="569C13D0" w14:textId="77777777" w:rsidR="00AF556A" w:rsidRDefault="00AF556A">
      <w:pPr>
        <w:spacing w:line="360" w:lineRule="auto"/>
        <w:jc w:val="both"/>
        <w:rPr>
          <w:rFonts w:ascii="Etelka Light" w:eastAsia="Etelka Light" w:hAnsi="Etelka Light" w:cs="Etelka Light"/>
          <w:i/>
          <w:iCs/>
          <w:sz w:val="22"/>
          <w:szCs w:val="22"/>
        </w:rPr>
      </w:pPr>
    </w:p>
    <w:p w14:paraId="3BA842BF" w14:textId="04A4CD30" w:rsidR="00513007" w:rsidRPr="00513007" w:rsidRDefault="00805AB0" w:rsidP="00D46397">
      <w:pPr>
        <w:spacing w:line="360" w:lineRule="auto"/>
        <w:ind w:left="3600" w:hanging="3600"/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</w:pPr>
      <w:r w:rsidRPr="00513007"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>B2</w:t>
      </w:r>
      <w:r w:rsidR="002309BA" w:rsidRPr="00513007"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 xml:space="preserve"> </w:t>
      </w:r>
      <w:r w:rsidRPr="00513007"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>Vondráček</w:t>
      </w:r>
      <w:r w:rsidR="00D46397"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 xml:space="preserve"> hraje Bartóka</w:t>
      </w:r>
      <w:r w:rsidRPr="00513007"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20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. 1. 2022 / 19:00 / D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ům kultury města Ostravy</w:t>
      </w:r>
      <w:r w:rsidR="00513007">
        <w:rPr>
          <w:rFonts w:ascii="Etelka Light" w:eastAsia="Etelka Light" w:hAnsi="Etelka Light" w:cs="Etelka Light"/>
          <w:b/>
          <w:bCs/>
          <w:sz w:val="22"/>
          <w:szCs w:val="22"/>
        </w:rPr>
        <w:br/>
      </w:r>
      <w:r w:rsidR="00513007" w:rsidRPr="00513007">
        <w:rPr>
          <w:rFonts w:ascii="Etelka Light" w:eastAsia="Etelka Light" w:hAnsi="Etelka Light" w:cs="Etelka Light"/>
          <w:sz w:val="22"/>
          <w:szCs w:val="22"/>
        </w:rPr>
        <w:t>20. 1. 2022 / 10:00 – veřejná generální zkouška</w:t>
      </w:r>
    </w:p>
    <w:p w14:paraId="014DBD14" w14:textId="77777777" w:rsidR="004952E8" w:rsidRDefault="004952E8">
      <w:pPr>
        <w:spacing w:line="360" w:lineRule="auto"/>
        <w:ind w:left="2160" w:firstLine="720"/>
        <w:rPr>
          <w:rFonts w:ascii="Etelka Light" w:eastAsia="Etelka Light" w:hAnsi="Etelka Light" w:cs="Etelka Light"/>
          <w:sz w:val="18"/>
          <w:szCs w:val="18"/>
        </w:rPr>
      </w:pPr>
    </w:p>
    <w:p w14:paraId="39003589" w14:textId="77777777" w:rsidR="00805AB0" w:rsidRDefault="00805AB0" w:rsidP="00805AB0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805AB0">
        <w:rPr>
          <w:rFonts w:ascii="Etelka Light" w:eastAsia="Etelka Light" w:hAnsi="Etelka Light" w:cs="Etelka Light"/>
          <w:b/>
          <w:bCs/>
          <w:sz w:val="22"/>
          <w:szCs w:val="22"/>
        </w:rPr>
        <w:t>Béla Bartók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</w:p>
    <w:p w14:paraId="507A94B4" w14:textId="4192D4F3" w:rsidR="00805AB0" w:rsidRPr="00805AB0" w:rsidRDefault="00805AB0" w:rsidP="00805AB0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805AB0">
        <w:rPr>
          <w:rFonts w:ascii="Etelka Light" w:eastAsia="Etelka Light" w:hAnsi="Etelka Light" w:cs="Etelka Light"/>
          <w:sz w:val="22"/>
          <w:szCs w:val="22"/>
        </w:rPr>
        <w:t>Koncert pro klavír a orchestr č. 3 E dur Sz 119, BB 127</w:t>
      </w:r>
    </w:p>
    <w:p w14:paraId="09A7A29F" w14:textId="77777777" w:rsidR="00805AB0" w:rsidRPr="00B03781" w:rsidRDefault="00805AB0" w:rsidP="00805AB0">
      <w:pPr>
        <w:spacing w:line="360" w:lineRule="auto"/>
        <w:rPr>
          <w:rFonts w:ascii="Etelka Light" w:eastAsia="Etelka Light" w:hAnsi="Etelka Light" w:cs="Etelka Light"/>
          <w:b/>
          <w:bCs/>
          <w:sz w:val="18"/>
          <w:szCs w:val="18"/>
        </w:rPr>
      </w:pPr>
    </w:p>
    <w:p w14:paraId="5C76BD8B" w14:textId="77777777" w:rsidR="00805AB0" w:rsidRDefault="00805AB0" w:rsidP="00805AB0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805AB0">
        <w:rPr>
          <w:rFonts w:ascii="Etelka Light" w:eastAsia="Etelka Light" w:hAnsi="Etelka Light" w:cs="Etelka Light"/>
          <w:b/>
          <w:bCs/>
          <w:sz w:val="22"/>
          <w:szCs w:val="22"/>
        </w:rPr>
        <w:t>Dmitrij Šostakovič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</w:p>
    <w:p w14:paraId="1F216DBD" w14:textId="3CB0FDA3" w:rsidR="00B83BE3" w:rsidRPr="00AF556A" w:rsidRDefault="00805AB0" w:rsidP="00805AB0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 w:rsidRPr="00805AB0">
        <w:rPr>
          <w:rFonts w:ascii="Etelka Light" w:eastAsia="Etelka Light" w:hAnsi="Etelka Light" w:cs="Etelka Light"/>
          <w:sz w:val="22"/>
          <w:szCs w:val="22"/>
        </w:rPr>
        <w:t>Symfonie č. 10 e moll op. 93</w:t>
      </w:r>
    </w:p>
    <w:p w14:paraId="715121EA" w14:textId="77777777" w:rsidR="00805AB0" w:rsidRPr="00805AB0" w:rsidRDefault="00805AB0" w:rsidP="00805AB0">
      <w:pPr>
        <w:spacing w:line="36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805AB0">
        <w:rPr>
          <w:rFonts w:ascii="Etelka Light" w:eastAsia="Etelka Light" w:hAnsi="Etelka Light" w:cs="Etelka Light"/>
          <w:b/>
          <w:bCs/>
          <w:sz w:val="22"/>
          <w:szCs w:val="22"/>
        </w:rPr>
        <w:lastRenderedPageBreak/>
        <w:t xml:space="preserve">Lukáš Vondráček </w:t>
      </w:r>
      <w:r w:rsidRPr="00805AB0">
        <w:rPr>
          <w:rFonts w:ascii="Etelka Light" w:eastAsia="Etelka Light" w:hAnsi="Etelka Light" w:cs="Etelka Light"/>
          <w:sz w:val="22"/>
          <w:szCs w:val="22"/>
        </w:rPr>
        <w:t>– klavír</w:t>
      </w:r>
    </w:p>
    <w:p w14:paraId="508F0E6F" w14:textId="77777777" w:rsidR="00805AB0" w:rsidRPr="00805AB0" w:rsidRDefault="00805AB0" w:rsidP="00805AB0">
      <w:pPr>
        <w:spacing w:line="36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805AB0">
        <w:rPr>
          <w:rFonts w:ascii="Etelka Light" w:eastAsia="Etelka Light" w:hAnsi="Etelka Light" w:cs="Etelka Light"/>
          <w:b/>
          <w:bCs/>
          <w:sz w:val="22"/>
          <w:szCs w:val="22"/>
        </w:rPr>
        <w:t>Janáčkova filharmonie Ostrava</w:t>
      </w:r>
    </w:p>
    <w:p w14:paraId="5106770B" w14:textId="76685562" w:rsidR="00805AB0" w:rsidRDefault="00805AB0" w:rsidP="00805AB0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 w:rsidRPr="00805AB0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Daniel Raiskin </w:t>
      </w:r>
      <w:r w:rsidRPr="00805AB0">
        <w:rPr>
          <w:rFonts w:ascii="Etelka Light" w:eastAsia="Etelka Light" w:hAnsi="Etelka Light" w:cs="Etelka Light"/>
          <w:sz w:val="22"/>
          <w:szCs w:val="22"/>
        </w:rPr>
        <w:t>– dirigent</w:t>
      </w:r>
    </w:p>
    <w:p w14:paraId="1BA07708" w14:textId="77777777" w:rsidR="0028731F" w:rsidRPr="0028731F" w:rsidRDefault="0028731F" w:rsidP="00805AB0">
      <w:pPr>
        <w:spacing w:line="360" w:lineRule="auto"/>
        <w:jc w:val="both"/>
        <w:rPr>
          <w:rFonts w:ascii="Etelka Light" w:eastAsia="Etelka Light" w:hAnsi="Etelka Light" w:cs="Etelka Light"/>
          <w:b/>
          <w:bCs/>
          <w:sz w:val="15"/>
          <w:szCs w:val="15"/>
        </w:rPr>
      </w:pPr>
    </w:p>
    <w:p w14:paraId="00238776" w14:textId="73A18960" w:rsidR="00805AB0" w:rsidRPr="00805AB0" w:rsidRDefault="0028731F" w:rsidP="00805AB0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Na </w:t>
      </w:r>
      <w:r w:rsidRPr="0028731F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Třetím klavírním koncertě </w:t>
      </w:r>
      <w:r w:rsidR="00805AB0" w:rsidRPr="0028731F">
        <w:rPr>
          <w:rFonts w:ascii="Etelka Light" w:eastAsia="Etelka Light" w:hAnsi="Etelka Light" w:cs="Etelka Light"/>
          <w:b/>
          <w:bCs/>
          <w:sz w:val="22"/>
          <w:szCs w:val="22"/>
        </w:rPr>
        <w:t>Bartók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="00805AB0" w:rsidRPr="00805AB0">
        <w:rPr>
          <w:rFonts w:ascii="Etelka Light" w:eastAsia="Etelka Light" w:hAnsi="Etelka Light" w:cs="Etelka Light"/>
          <w:sz w:val="22"/>
          <w:szCs w:val="22"/>
        </w:rPr>
        <w:t xml:space="preserve">trpící leukémií, pracoval v posledních měsících života v roce 1945. Smrt ho zastihla s nedokončenou partiturou, a tak posledních 17 taktů koncertu dokomponoval jeho přítel a žák Tibor Serly. Koncert měl premiéru v únoru 1946 ve Filadelfii s klavíristou Györgym Sándorem, rovněž Bartókovým přítelem. Bartók koncert komponoval jako dar k narozeninám manželky, koncertní klavíristky Ditty Pásztory. Ačkoliv jej skládal s vědomím blížící se smrti, v tomto elegantním, neoklasicistním díle nenajdeme tragiku a zoufalství, ale spíše nostalgii a lásku. </w:t>
      </w:r>
    </w:p>
    <w:p w14:paraId="6E106F4A" w14:textId="77777777" w:rsidR="00805AB0" w:rsidRPr="0028731F" w:rsidRDefault="00805AB0" w:rsidP="00805AB0">
      <w:pPr>
        <w:spacing w:line="360" w:lineRule="auto"/>
        <w:jc w:val="both"/>
        <w:rPr>
          <w:rFonts w:ascii="Etelka Light" w:eastAsia="Etelka Light" w:hAnsi="Etelka Light" w:cs="Etelka Light"/>
          <w:sz w:val="10"/>
          <w:szCs w:val="10"/>
        </w:rPr>
      </w:pPr>
    </w:p>
    <w:p w14:paraId="095838FE" w14:textId="4446C8F4" w:rsidR="004952E8" w:rsidRDefault="00805AB0" w:rsidP="00805AB0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 w:rsidRPr="00805AB0">
        <w:rPr>
          <w:rFonts w:ascii="Etelka Light" w:eastAsia="Etelka Light" w:hAnsi="Etelka Light" w:cs="Etelka Light"/>
          <w:sz w:val="22"/>
          <w:szCs w:val="22"/>
        </w:rPr>
        <w:t xml:space="preserve">Vytvoření </w:t>
      </w:r>
      <w:r w:rsidRPr="0028731F">
        <w:rPr>
          <w:rFonts w:ascii="Etelka Light" w:eastAsia="Etelka Light" w:hAnsi="Etelka Light" w:cs="Etelka Light"/>
          <w:b/>
          <w:bCs/>
          <w:sz w:val="22"/>
          <w:szCs w:val="22"/>
        </w:rPr>
        <w:t>Šostakovičovy Desáté symfonie</w:t>
      </w:r>
      <w:r w:rsidRPr="00805AB0">
        <w:rPr>
          <w:rFonts w:ascii="Etelka Light" w:eastAsia="Etelka Light" w:hAnsi="Etelka Light" w:cs="Etelka Light"/>
          <w:sz w:val="22"/>
          <w:szCs w:val="22"/>
        </w:rPr>
        <w:t xml:space="preserve"> předcházela významná dějinná událost – smrt J. V. Stalina v roce 1953. První náčrtky podle všeho vznikaly ještě v době stalinského teroru. „Stalina jsem zobrazil ve své další symfonii, desáté. Napsal jsem ji hned po Stalinově smrti a nikdo ještě neuhádl, o čem je. Je o Stalinovi a stalinských letech. Druhá část je Stalinův hudební portrét.” Ve třetí větě pak autor pracuje se dvěma hudebními kódy – s vlastními iniciálami DSCH (ty použil i v jiných skladbách) a se jménem Elmíry Nazirovové (E La MI Re A), která byla v té době jeho studentkou.</w:t>
      </w:r>
    </w:p>
    <w:p w14:paraId="6A981B3E" w14:textId="77777777" w:rsidR="002461F6" w:rsidRDefault="002461F6" w:rsidP="00805AB0">
      <w:pPr>
        <w:spacing w:line="360" w:lineRule="auto"/>
        <w:jc w:val="both"/>
        <w:rPr>
          <w:rFonts w:ascii="Etelka Light" w:eastAsia="Etelka Light" w:hAnsi="Etelka Light" w:cs="Etelka Light"/>
          <w:sz w:val="10"/>
          <w:szCs w:val="10"/>
        </w:rPr>
      </w:pPr>
    </w:p>
    <w:p w14:paraId="188F0EF0" w14:textId="69EC6E3D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Podrobn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6" w:history="1">
        <w:r>
          <w:rPr>
            <w:rStyle w:val="Hyperlink0"/>
          </w:rPr>
          <w:t>zde</w:t>
        </w:r>
      </w:hyperlink>
      <w:r>
        <w:rPr>
          <w:rFonts w:ascii="Etelka Light" w:eastAsia="Etelka Light" w:hAnsi="Etelka Light" w:cs="Etelka Light"/>
          <w:sz w:val="22"/>
          <w:szCs w:val="22"/>
        </w:rPr>
        <w:t>.</w:t>
      </w:r>
    </w:p>
    <w:p w14:paraId="6E0A4FD9" w14:textId="7A5BBDDC" w:rsidR="00983C52" w:rsidRPr="0028731F" w:rsidRDefault="00983C52" w:rsidP="00805AB0">
      <w:pPr>
        <w:spacing w:line="360" w:lineRule="auto"/>
        <w:rPr>
          <w:rFonts w:ascii="Etelka Light" w:eastAsia="Etelka Light" w:hAnsi="Etelka Light" w:cs="Etelka Light"/>
          <w:color w:val="0000FF"/>
          <w:sz w:val="13"/>
          <w:szCs w:val="13"/>
          <w:u w:color="0000FF"/>
        </w:rPr>
      </w:pPr>
    </w:p>
    <w:p w14:paraId="1C4D8400" w14:textId="76032D11" w:rsidR="00B03781" w:rsidRDefault="002309BA">
      <w:pPr>
        <w:spacing w:line="360" w:lineRule="auto"/>
        <w:rPr>
          <w:rStyle w:val="dn"/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de-DE"/>
        </w:rPr>
        <w:t>Aktu</w:t>
      </w:r>
      <w:r>
        <w:rPr>
          <w:rFonts w:ascii="Etelka Light" w:eastAsia="Etelka Light" w:hAnsi="Etelka Light" w:cs="Etelka Light"/>
          <w:sz w:val="22"/>
          <w:szCs w:val="22"/>
        </w:rPr>
        <w:t xml:space="preserve">ální zpřísněná opatření a podmínky pro vstup na koncerty jsou k dispozici </w:t>
      </w:r>
      <w:hyperlink r:id="rId7" w:history="1">
        <w:r>
          <w:rPr>
            <w:rStyle w:val="Hyperlink1"/>
          </w:rPr>
          <w:t>zde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. Děkujeme za dodržování všech potřebných opatření. </w:t>
      </w:r>
    </w:p>
    <w:p w14:paraId="30D60733" w14:textId="77777777" w:rsidR="004952E8" w:rsidRDefault="004952E8">
      <w:pPr>
        <w:spacing w:line="360" w:lineRule="auto"/>
        <w:rPr>
          <w:rStyle w:val="dn"/>
          <w:rFonts w:ascii="Etelka Light" w:eastAsia="Etelka Light" w:hAnsi="Etelka Light" w:cs="Etelka Light"/>
          <w:sz w:val="2"/>
          <w:szCs w:val="2"/>
        </w:rPr>
      </w:pPr>
    </w:p>
    <w:p w14:paraId="1DDEEA80" w14:textId="77777777" w:rsidR="004952E8" w:rsidRDefault="004952E8">
      <w:pPr>
        <w:spacing w:line="360" w:lineRule="auto"/>
        <w:rPr>
          <w:rStyle w:val="dn"/>
          <w:rFonts w:ascii="Etelka Light" w:eastAsia="Etelka Light" w:hAnsi="Etelka Light" w:cs="Etelka Light"/>
          <w:sz w:val="2"/>
          <w:szCs w:val="2"/>
        </w:rPr>
      </w:pPr>
    </w:p>
    <w:p w14:paraId="0BD6E21B" w14:textId="77777777" w:rsidR="004952E8" w:rsidRDefault="004952E8">
      <w:pPr>
        <w:spacing w:line="360" w:lineRule="auto"/>
        <w:rPr>
          <w:rStyle w:val="dn"/>
          <w:rFonts w:ascii="Etelka Light" w:eastAsia="Etelka Light" w:hAnsi="Etelka Light" w:cs="Etelka Light"/>
          <w:sz w:val="2"/>
          <w:szCs w:val="2"/>
        </w:rPr>
      </w:pPr>
    </w:p>
    <w:p w14:paraId="4DACE2BA" w14:textId="77777777" w:rsidR="004952E8" w:rsidRDefault="002309BA">
      <w:pPr>
        <w:spacing w:line="360" w:lineRule="auto"/>
        <w:jc w:val="center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</w:rPr>
      </w:pPr>
      <w:r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  <w:t>_______________________________________________________________________________________________________________________________________________________</w:t>
      </w:r>
    </w:p>
    <w:p w14:paraId="7C82C6E5" w14:textId="77777777" w:rsidR="004952E8" w:rsidRDefault="002309BA">
      <w:pPr>
        <w:jc w:val="center"/>
        <w:rPr>
          <w:rStyle w:val="dn"/>
          <w:rFonts w:ascii="Etelka Light" w:eastAsia="Etelka Light" w:hAnsi="Etelka Light" w:cs="Etelka Light"/>
          <w:sz w:val="22"/>
          <w:szCs w:val="22"/>
        </w:rPr>
      </w:pPr>
      <w:bookmarkStart w:id="0" w:name="_headingh.gjdgxs"/>
      <w:bookmarkEnd w:id="0"/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40152A6A" w14:textId="4686B7C7" w:rsidR="004952E8" w:rsidRDefault="002309BA">
      <w:pPr>
        <w:jc w:val="center"/>
        <w:rPr>
          <w:rStyle w:val="Hyperlink1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8" w:history="1">
        <w:r>
          <w:rPr>
            <w:rStyle w:val="Hyperlink1"/>
          </w:rPr>
          <w:t>dvorakova@jfo.cz</w:t>
        </w:r>
      </w:hyperlink>
    </w:p>
    <w:p w14:paraId="0708FBA7" w14:textId="39453778" w:rsidR="004952E8" w:rsidRDefault="0028731F">
      <w:pPr>
        <w:jc w:val="center"/>
        <w:rPr>
          <w:rStyle w:val="Hyperlink1"/>
        </w:rPr>
      </w:pPr>
      <w:r>
        <w:rPr>
          <w:rStyle w:val="dn"/>
          <w:noProof/>
        </w:rPr>
        <w:drawing>
          <wp:anchor distT="0" distB="0" distL="0" distR="0" simplePos="0" relativeHeight="251657216" behindDoc="1" locked="0" layoutInCell="1" allowOverlap="1" wp14:anchorId="7F2C11AF" wp14:editId="0D4F2117">
            <wp:simplePos x="0" y="0"/>
            <wp:positionH relativeFrom="column">
              <wp:posOffset>2264410</wp:posOffset>
            </wp:positionH>
            <wp:positionV relativeFrom="line">
              <wp:posOffset>21030</wp:posOffset>
            </wp:positionV>
            <wp:extent cx="1738630" cy="1487805"/>
            <wp:effectExtent l="0" t="0" r="1270" b="0"/>
            <wp:wrapNone/>
            <wp:docPr id="1073741827" name="officeArt object" descr="page3image3173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3image31733568" descr="page3image317335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487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AF2A8" w14:textId="60E68447" w:rsidR="004952E8" w:rsidRDefault="004952E8">
      <w:pPr>
        <w:jc w:val="center"/>
      </w:pPr>
    </w:p>
    <w:sectPr w:rsidR="004952E8">
      <w:headerReference w:type="default" r:id="rId10"/>
      <w:footerReference w:type="default" r:id="rId11"/>
      <w:pgSz w:w="11900" w:h="16840"/>
      <w:pgMar w:top="2693" w:right="1127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34A4" w14:textId="77777777" w:rsidR="00FF7F82" w:rsidRDefault="00FF7F82">
      <w:r>
        <w:separator/>
      </w:r>
    </w:p>
  </w:endnote>
  <w:endnote w:type="continuationSeparator" w:id="0">
    <w:p w14:paraId="3F148496" w14:textId="77777777" w:rsidR="00FF7F82" w:rsidRDefault="00F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17A7" w14:textId="77777777" w:rsidR="004952E8" w:rsidRDefault="002309BA">
    <w:r>
      <w:rPr>
        <w:noProof/>
      </w:rPr>
      <w:drawing>
        <wp:inline distT="0" distB="0" distL="0" distR="0" wp14:anchorId="4986A823" wp14:editId="4DED1936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69B8" w14:textId="77777777" w:rsidR="00FF7F82" w:rsidRDefault="00FF7F82">
      <w:r>
        <w:separator/>
      </w:r>
    </w:p>
  </w:footnote>
  <w:footnote w:type="continuationSeparator" w:id="0">
    <w:p w14:paraId="2A0DD03B" w14:textId="77777777" w:rsidR="00FF7F82" w:rsidRDefault="00F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EF57" w14:textId="77777777" w:rsidR="004952E8" w:rsidRDefault="002309BA">
    <w:r>
      <w:rPr>
        <w:noProof/>
      </w:rPr>
      <w:drawing>
        <wp:anchor distT="152400" distB="152400" distL="152400" distR="152400" simplePos="0" relativeHeight="251658240" behindDoc="1" locked="0" layoutInCell="1" allowOverlap="1" wp14:anchorId="0FE59889" wp14:editId="76197411">
          <wp:simplePos x="0" y="0"/>
          <wp:positionH relativeFrom="page">
            <wp:posOffset>-432433</wp:posOffset>
          </wp:positionH>
          <wp:positionV relativeFrom="page">
            <wp:posOffset>1906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8"/>
    <w:rsid w:val="000E4A6F"/>
    <w:rsid w:val="002309BA"/>
    <w:rsid w:val="002461F6"/>
    <w:rsid w:val="0028731F"/>
    <w:rsid w:val="004952E8"/>
    <w:rsid w:val="00513007"/>
    <w:rsid w:val="0068124A"/>
    <w:rsid w:val="00805AB0"/>
    <w:rsid w:val="008924F9"/>
    <w:rsid w:val="0092158F"/>
    <w:rsid w:val="00983C52"/>
    <w:rsid w:val="00A462B6"/>
    <w:rsid w:val="00AF556A"/>
    <w:rsid w:val="00B03781"/>
    <w:rsid w:val="00B83BE3"/>
    <w:rsid w:val="00CF79EB"/>
    <w:rsid w:val="00D46397"/>
    <w:rsid w:val="00D7029C"/>
    <w:rsid w:val="00E37ECA"/>
    <w:rsid w:val="00EA56A1"/>
    <w:rsid w:val="00F62E1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9691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sz w:val="22"/>
      <w:szCs w:val="22"/>
      <w:u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D7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983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3C52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983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C5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ova@jf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novinky/aktualni-podminky-platne-pro-vstup-na-konce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b2-vondracek-hraje-brahms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509</Words>
  <Characters>3038</Characters>
  <Application>Microsoft Office Word</Application>
  <DocSecurity>0</DocSecurity>
  <Lines>67</Lines>
  <Paragraphs>18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Dvořáková</cp:lastModifiedBy>
  <cp:revision>13</cp:revision>
  <dcterms:created xsi:type="dcterms:W3CDTF">2022-01-11T08:35:00Z</dcterms:created>
  <dcterms:modified xsi:type="dcterms:W3CDTF">2022-01-12T12:14:00Z</dcterms:modified>
</cp:coreProperties>
</file>