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142D" w14:textId="6253CDB5" w:rsidR="00E155A0" w:rsidRPr="00040ED4" w:rsidRDefault="00E155A0" w:rsidP="00E32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</w:pPr>
      <w:bookmarkStart w:id="0" w:name="_Hlk93393293"/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Janáčkova filharmonie Ostrava doprovodí ukrajinského klavíristu Vadyma Kholodenka </w:t>
      </w:r>
    </w:p>
    <w:p w14:paraId="04DC8034" w14:textId="77777777" w:rsidR="00040ED4" w:rsidRPr="00520E7D" w:rsidRDefault="00040ED4" w:rsidP="007E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telka Monospace" w:eastAsia="Etelka Monospace" w:hAnsi="Etelka Monospace" w:cs="Etelka Monospace"/>
          <w:color w:val="FFFFFF"/>
          <w:sz w:val="22"/>
          <w:szCs w:val="22"/>
          <w:highlight w:val="black"/>
        </w:rPr>
      </w:pPr>
    </w:p>
    <w:p w14:paraId="4A306D2B" w14:textId="39130256" w:rsidR="007E3E3D" w:rsidRPr="00520E7D" w:rsidRDefault="007E3E3D" w:rsidP="0019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16"/>
          <w:szCs w:val="16"/>
        </w:rPr>
      </w:pPr>
    </w:p>
    <w:p w14:paraId="70FF6C46" w14:textId="7E620C60" w:rsidR="00E155A0" w:rsidRPr="004543CF" w:rsidRDefault="00975E06" w:rsidP="00CC33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Ve </w:t>
      </w:r>
      <w:r w:rsidR="00E155A0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čtvrtek 3. března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vystoupí na p</w:t>
      </w:r>
      <w:r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ódiu společenského sálu Domu kultury města Ostravy </w:t>
      </w:r>
      <w:r w:rsidR="00E155A0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Vadym Kholodenko, ukrajinsk</w:t>
      </w:r>
      <w:r w:rsidR="00F24E7E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ý</w:t>
      </w:r>
      <w:r w:rsidR="00E155A0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pianist</w:t>
      </w:r>
      <w:r w:rsidR="00F24E7E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a</w:t>
      </w:r>
      <w:r w:rsidR="00E155A0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a </w:t>
      </w:r>
      <w:r w:rsidR="00CC335C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držitel významného ocenění </w:t>
      </w:r>
      <w:r w:rsidR="00E155A0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CC335C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Zlatá medaile z věhlasné Cliburn Competition z roku 2013. </w:t>
      </w:r>
      <w:r w:rsidR="00E155A0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Vadyma Kholodenka doprovodí při provedení Rachmaninovova Koncertu pro klavír </w:t>
      </w:r>
      <w:r w:rsidR="00C708B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a orchestr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č. 1</w:t>
      </w:r>
      <w:r w:rsidR="00F24E7E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J</w:t>
      </w:r>
      <w:r w:rsidR="00C708B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anáčkova filharmonie Ostrava</w:t>
      </w:r>
      <w:r w:rsidR="00E155A0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pod taktovkou světov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ě</w:t>
      </w:r>
      <w:r w:rsidR="00E155A0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uznávaného polsko-ruského dirigenta Andreye Boreyka</w:t>
      </w:r>
      <w:r w:rsidR="00C708B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, který </w:t>
      </w:r>
      <w:r w:rsidR="00F24E7E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ve svém prohlášení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vyjádřil </w:t>
      </w:r>
      <w:r w:rsidR="00C708B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otevřeně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p</w:t>
      </w:r>
      <w:r w:rsidR="00CC335C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odporu Ukrajin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ě</w:t>
      </w:r>
      <w:r w:rsidR="00C708B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. S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tejně </w:t>
      </w:r>
      <w:r w:rsidR="00C708B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tak učinil </w:t>
      </w:r>
      <w:r w:rsidR="00CC335C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šéfdirigent </w:t>
      </w:r>
      <w:r w:rsidR="00C708B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JFO</w:t>
      </w:r>
      <w:r w:rsidR="00CC335C" w:rsidRPr="004543C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Vasilij Sinajskij: „</w:t>
      </w:r>
      <w:r w:rsidR="00CC335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Současné události působí jako odporná invaze do suverénního státu, která způsobuje jen smutek a tragédii tisícům lidí. Těm, kteří to všechno začali, by prospělo poslechnout si ukrajinskou hymnu. Jaká čistá, silná a jasná melodie, která tak dobře ukazuje charakter tohoto národa.“</w:t>
      </w:r>
      <w:r w:rsidR="00CC335C" w:rsidRPr="004543CF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  <w:r w:rsidR="00CC335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Právě ukrajinsk</w:t>
      </w:r>
      <w:r w:rsidR="000A0EE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á</w:t>
      </w:r>
      <w:r w:rsidR="00CC335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 hym</w:t>
      </w:r>
      <w:r w:rsidR="004543CF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n</w:t>
      </w:r>
      <w:r w:rsidR="000A0EE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</w:t>
      </w:r>
      <w:r w:rsidR="00CC335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="000A0EE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zazní </w:t>
      </w:r>
      <w:r w:rsidR="00C708BA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spolu s českou hymnou hned </w:t>
      </w:r>
      <w:r w:rsidR="000A0EE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v úvodu koncertu</w:t>
      </w:r>
      <w:r w:rsidR="00CC335C" w:rsidRPr="004543CF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.</w:t>
      </w:r>
      <w:r w:rsidR="00F24E7E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</w:p>
    <w:p w14:paraId="752450C0" w14:textId="37709FF3" w:rsidR="00495D71" w:rsidRPr="00CA0935" w:rsidRDefault="00495D71" w:rsidP="00CA09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</w:p>
    <w:p w14:paraId="423B73F7" w14:textId="16BA28FA" w:rsidR="00177268" w:rsidRDefault="00CA0935" w:rsidP="00C708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CA0935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Vadym Kholodenko </w:t>
      </w:r>
      <w:r w:rsidR="00975E06">
        <w:rPr>
          <w:rFonts w:ascii="Etelka Light" w:eastAsia="Etelka Light" w:hAnsi="Etelka Light" w:cs="Etelka Light"/>
          <w:bCs/>
          <w:color w:val="000000"/>
          <w:sz w:val="22"/>
          <w:szCs w:val="22"/>
        </w:rPr>
        <w:t>má pověst</w:t>
      </w:r>
      <w:r w:rsidR="00F24E7E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jednoho z</w:t>
      </w:r>
      <w:r w:rsidR="00975E06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r w:rsidRPr="00CA0935">
        <w:rPr>
          <w:rFonts w:ascii="Etelka Light" w:eastAsia="Etelka Light" w:hAnsi="Etelka Light" w:cs="Etelka Light"/>
          <w:bCs/>
          <w:color w:val="000000"/>
          <w:sz w:val="22"/>
          <w:szCs w:val="22"/>
        </w:rPr>
        <w:t>hudebně nejdynamičtější</w:t>
      </w:r>
      <w:r w:rsidR="00F24E7E">
        <w:rPr>
          <w:rFonts w:ascii="Etelka Light" w:eastAsia="Etelka Light" w:hAnsi="Etelka Light" w:cs="Etelka Light"/>
          <w:bCs/>
          <w:color w:val="000000"/>
          <w:sz w:val="22"/>
          <w:szCs w:val="22"/>
        </w:rPr>
        <w:t>ch</w:t>
      </w:r>
      <w:r w:rsidRPr="00CA0935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a technicky nejnadanější</w:t>
      </w:r>
      <w:r w:rsidR="00F24E7E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ch </w:t>
      </w:r>
      <w:r w:rsidRPr="00CA0935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mladých klavíristů, kteří se v poslední době objevili na pódiu. </w:t>
      </w:r>
      <w:r w:rsidR="00495D71" w:rsidRPr="00CA0935">
        <w:rPr>
          <w:rFonts w:ascii="Etelka Light" w:eastAsia="Etelka Light" w:hAnsi="Etelka Light" w:cs="Etelka Light"/>
          <w:bCs/>
          <w:color w:val="000000"/>
          <w:sz w:val="22"/>
          <w:szCs w:val="22"/>
        </w:rPr>
        <w:t>Narodil se v Kyjevě a své první koncerty absolvoval již ve 13 letech, kdy se představil v USA, Číně, Maďarsku a Chorvatsku. Studoval na Moskevské státní konzervatoři P. I. Čajkovského.</w:t>
      </w:r>
      <w:r w:rsidRPr="00CA0935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Je držitelem mnoha 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>v</w:t>
      </w:r>
      <w:r w:rsidRPr="00CA0935">
        <w:rPr>
          <w:rFonts w:ascii="Etelka Light" w:eastAsia="Etelka Light" w:hAnsi="Etelka Light" w:cs="Etelka Light"/>
          <w:bCs/>
          <w:color w:val="000000"/>
          <w:sz w:val="22"/>
          <w:szCs w:val="22"/>
        </w:rPr>
        <w:t>ýznamných ocenění a v sezóně 2021/22 je rezidenčním sólistou SWR Symphonieorchester.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bookmarkEnd w:id="0"/>
      <w:r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„</w:t>
      </w:r>
      <w:r w:rsidR="00CC335C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Kholodenko nahrazuje původně avizovaného ruského klavíristu Nikolaje Luganského, který na základě potvrzeného pozitivního testu na Covid-19 nemůže dorazit</w:t>
      </w:r>
      <w:r w:rsidR="00975E06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.</w:t>
      </w:r>
      <w:r w:rsidR="00F24E7E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 O spolupráci s </w:t>
      </w:r>
      <w:r w:rsidR="00975E06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Kholodenk</w:t>
      </w:r>
      <w:r w:rsidR="00F24E7E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em </w:t>
      </w:r>
      <w:r w:rsidR="004D18CD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však </w:t>
      </w:r>
      <w:r w:rsidR="00F24E7E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usilujeme</w:t>
      </w:r>
      <w:r w:rsidR="00975E06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 dlouhodobě</w:t>
      </w:r>
      <w:r w:rsidR="004D18CD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,“</w:t>
      </w:r>
      <w:r w:rsidR="004D18CD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ří</w:t>
      </w:r>
      <w:r w:rsidRPr="00F24E7E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ká </w:t>
      </w:r>
      <w:r w:rsidR="0096618A" w:rsidRPr="00F24E7E">
        <w:rPr>
          <w:rFonts w:ascii="Etelka Light" w:eastAsia="Etelka Light" w:hAnsi="Etelka Light" w:cs="Etelka Light"/>
          <w:bCs/>
          <w:color w:val="000000"/>
          <w:sz w:val="22"/>
          <w:szCs w:val="22"/>
        </w:rPr>
        <w:t>ředitel JFO Jan Žemla</w:t>
      </w:r>
      <w:r w:rsidRPr="00F24E7E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a dodává</w:t>
      </w:r>
      <w:r w:rsidRPr="00F24E7E">
        <w:rPr>
          <w:rFonts w:ascii="Etelka Light" w:eastAsia="Etelka Light" w:hAnsi="Etelka Light" w:cs="Etelka Light"/>
          <w:bCs/>
          <w:i/>
          <w:iCs/>
          <w:color w:val="000000"/>
          <w:sz w:val="22"/>
          <w:szCs w:val="22"/>
        </w:rPr>
        <w:t xml:space="preserve"> </w:t>
      </w:r>
      <w:r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„</w:t>
      </w:r>
      <w:r w:rsidR="004D18CD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v</w:t>
      </w:r>
      <w:r w:rsidR="005B78D4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 kontextu situace jsme se </w:t>
      </w:r>
      <w:r w:rsidR="00C708BA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také </w:t>
      </w:r>
      <w:r w:rsidR="005B78D4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rozhodli </w:t>
      </w:r>
      <w:r w:rsidR="00ED7508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do programu koncertu zařadi</w:t>
      </w:r>
      <w:r w:rsidR="005B78D4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t </w:t>
      </w:r>
      <w:r w:rsidR="004543CF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dílo ukrajinského hudebního skladatele současné klasické hudby Valent</w:t>
      </w:r>
      <w:r w:rsidR="00E4229F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i</w:t>
      </w:r>
      <w:r w:rsidR="004543CF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na S</w:t>
      </w:r>
      <w:r w:rsidR="00E4229F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i</w:t>
      </w:r>
      <w:r w:rsidR="004543CF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lvestrova.</w:t>
      </w:r>
      <w:r w:rsidR="00C708BA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 K</w:t>
      </w:r>
      <w:r w:rsidR="00F24E7E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oncert </w:t>
      </w:r>
      <w:r w:rsidR="00C708BA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tak symbolicky </w:t>
      </w:r>
      <w:r w:rsidR="00F24E7E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věnujeme právě Ukrajině</w:t>
      </w:r>
      <w:r w:rsid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 a členové orchestru a další zaměstnanci JFO </w:t>
      </w:r>
      <w:r w:rsidR="003C289C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se </w:t>
      </w:r>
      <w:r w:rsid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připojují k peněžitým sbírkám zveřejněných na </w:t>
      </w:r>
      <w:r w:rsidR="00C708BA"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www.stojimezaukrajinou.cz</w:t>
      </w:r>
      <w:r w:rsid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.“</w:t>
      </w:r>
    </w:p>
    <w:p w14:paraId="2B7702D7" w14:textId="77777777" w:rsidR="00494803" w:rsidRPr="00177268" w:rsidRDefault="00494803" w:rsidP="001B054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</w:p>
    <w:p w14:paraId="28A764DD" w14:textId="64290384" w:rsidR="005D6A57" w:rsidRPr="006270AC" w:rsidRDefault="00272B6D" w:rsidP="00F331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b/>
          <w:color w:val="FFFFFF"/>
          <w:sz w:val="28"/>
          <w:szCs w:val="28"/>
          <w:highlight w:val="black"/>
        </w:rPr>
        <w:lastRenderedPageBreak/>
        <w:t>B</w:t>
      </w:r>
      <w:r w:rsidR="006A4D56" w:rsidRPr="0096618A">
        <w:rPr>
          <w:rFonts w:ascii="Etelka Light" w:eastAsia="Etelka Light" w:hAnsi="Etelka Light" w:cs="Etelka Light"/>
          <w:b/>
          <w:color w:val="FFFFFF"/>
          <w:sz w:val="28"/>
          <w:szCs w:val="28"/>
          <w:highlight w:val="black"/>
        </w:rPr>
        <w:t>3</w:t>
      </w:r>
      <w:r>
        <w:rPr>
          <w:rFonts w:ascii="Etelka Light" w:eastAsia="Etelka Light" w:hAnsi="Etelka Light" w:cs="Etelka Light"/>
          <w:b/>
          <w:color w:val="FFFFFF"/>
          <w:sz w:val="28"/>
          <w:szCs w:val="28"/>
          <w:highlight w:val="black"/>
        </w:rPr>
        <w:t xml:space="preserve"> Rachmaninov v podání </w:t>
      </w:r>
      <w:r w:rsidR="00501FC2">
        <w:rPr>
          <w:rFonts w:ascii="Etelka Light" w:eastAsia="Etelka Light" w:hAnsi="Etelka Light" w:cs="Etelka Light"/>
          <w:b/>
          <w:color w:val="FFFFFF"/>
          <w:sz w:val="28"/>
          <w:szCs w:val="28"/>
          <w:highlight w:val="black"/>
        </w:rPr>
        <w:t xml:space="preserve">Vadyma </w:t>
      </w:r>
      <w:r>
        <w:rPr>
          <w:rFonts w:ascii="Etelka Light" w:eastAsia="Etelka Light" w:hAnsi="Etelka Light" w:cs="Etelka Light"/>
          <w:b/>
          <w:color w:val="FFFFFF"/>
          <w:sz w:val="28"/>
          <w:szCs w:val="28"/>
          <w:highlight w:val="black"/>
        </w:rPr>
        <w:t>Kholodenka</w:t>
      </w:r>
      <w:r w:rsidR="00612405" w:rsidRPr="0096618A">
        <w:rPr>
          <w:rFonts w:ascii="Etelka Light" w:eastAsia="Etelka Light" w:hAnsi="Etelka Light" w:cs="Etelka Light"/>
          <w:b/>
          <w:color w:val="FFFFFF" w:themeColor="background1"/>
          <w:sz w:val="28"/>
          <w:szCs w:val="28"/>
        </w:rPr>
        <w:t xml:space="preserve"> </w:t>
      </w:r>
      <w:r w:rsidR="00F33181">
        <w:rPr>
          <w:rFonts w:ascii="Etelka Light" w:eastAsia="Etelka Light" w:hAnsi="Etelka Light" w:cs="Etelka Light"/>
          <w:b/>
          <w:color w:val="FFFFFF" w:themeColor="background1"/>
        </w:rPr>
        <w:tab/>
      </w:r>
      <w:r w:rsidR="0096618A">
        <w:rPr>
          <w:rFonts w:ascii="Etelka Light" w:eastAsia="Etelka Light" w:hAnsi="Etelka Light" w:cs="Etelka Light"/>
          <w:b/>
          <w:color w:val="FFFFFF" w:themeColor="background1"/>
        </w:rPr>
        <w:br/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3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.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3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.</w:t>
      </w:r>
      <w:r w:rsidR="00FE4B9E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D237A0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2022 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/ 1</w:t>
      </w:r>
      <w:r w:rsidR="006A4D56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9</w:t>
      </w:r>
      <w:r w:rsidR="00052444" w:rsidRPr="005D6A5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:00 /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Dům kultury města Ostravy</w:t>
      </w:r>
      <w:r w:rsidR="00480F58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</w:p>
    <w:p w14:paraId="2142E5BC" w14:textId="1AABA10D" w:rsidR="005D6A57" w:rsidRDefault="005D6A57" w:rsidP="005D6A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13"/>
          <w:szCs w:val="13"/>
        </w:rPr>
      </w:pPr>
    </w:p>
    <w:p w14:paraId="18CD8DA1" w14:textId="77777777" w:rsidR="000A0EEC" w:rsidRPr="000A0EEC" w:rsidRDefault="000A0EEC" w:rsidP="000A0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0A0EEC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Česká státní hymna</w:t>
      </w:r>
    </w:p>
    <w:p w14:paraId="607D4211" w14:textId="2AC25A2C" w:rsidR="000A0EEC" w:rsidRPr="000A0EEC" w:rsidRDefault="000A0EEC" w:rsidP="000A0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0A0EEC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Ukrajinská státní hymna</w:t>
      </w:r>
    </w:p>
    <w:p w14:paraId="454E3A47" w14:textId="436AB354" w:rsidR="000A0EEC" w:rsidRPr="000A0EEC" w:rsidRDefault="000A0EEC" w:rsidP="000A0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color w:val="000000" w:themeColor="text1"/>
          <w:sz w:val="22"/>
          <w:szCs w:val="22"/>
        </w:rPr>
      </w:pPr>
      <w:r w:rsidRPr="000A0EEC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Valentin Silvestrov</w:t>
      </w:r>
      <w:r>
        <w:rPr>
          <w:rFonts w:ascii="Etelka Light" w:eastAsia="Etelka Light" w:hAnsi="Etelka Light" w:cs="Etelka Light"/>
          <w:color w:val="000000" w:themeColor="text1"/>
          <w:sz w:val="22"/>
          <w:szCs w:val="22"/>
        </w:rPr>
        <w:tab/>
      </w:r>
      <w:r>
        <w:rPr>
          <w:rFonts w:ascii="Etelka Light" w:eastAsia="Etelka Light" w:hAnsi="Etelka Light" w:cs="Etelka Light"/>
          <w:color w:val="000000" w:themeColor="text1"/>
          <w:sz w:val="22"/>
          <w:szCs w:val="22"/>
        </w:rPr>
        <w:tab/>
      </w:r>
      <w:r w:rsidRPr="000A0EEC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Hymn - 2001</w:t>
      </w:r>
    </w:p>
    <w:p w14:paraId="25DDAD01" w14:textId="3C56D16A" w:rsidR="00272B6D" w:rsidRPr="00272B6D" w:rsidRDefault="00272B6D" w:rsidP="00272B6D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272B6D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Sergej Rachmaninov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ab/>
      </w:r>
      <w:r>
        <w:rPr>
          <w:rStyle w:val="dn"/>
          <w:rFonts w:ascii="Etelka Light" w:eastAsia="Etelka Light" w:hAnsi="Etelka Light" w:cs="Etelka Light"/>
          <w:sz w:val="22"/>
          <w:szCs w:val="22"/>
        </w:rPr>
        <w:tab/>
      </w:r>
      <w:r w:rsidRPr="00272B6D">
        <w:rPr>
          <w:rStyle w:val="dn"/>
          <w:rFonts w:ascii="Etelka Light" w:eastAsia="Etelka Light" w:hAnsi="Etelka Light" w:cs="Etelka Light"/>
          <w:sz w:val="22"/>
          <w:szCs w:val="22"/>
        </w:rPr>
        <w:t>Koncert pro klavír a orchestr č. 1 fis moll, op. 1</w:t>
      </w:r>
    </w:p>
    <w:p w14:paraId="571B9181" w14:textId="7173B2EC" w:rsidR="00272B6D" w:rsidRPr="00272B6D" w:rsidRDefault="00272B6D" w:rsidP="00272B6D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272B6D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Krzysztof Penderecki</w:t>
      </w:r>
      <w:r w:rsidRPr="00272B6D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ab/>
      </w:r>
      <w:r w:rsidRPr="00272B6D">
        <w:rPr>
          <w:rStyle w:val="dn"/>
          <w:rFonts w:ascii="Etelka Light" w:eastAsia="Etelka Light" w:hAnsi="Etelka Light" w:cs="Etelka Light"/>
          <w:sz w:val="22"/>
          <w:szCs w:val="22"/>
        </w:rPr>
        <w:t>Symfonie č. 2</w:t>
      </w:r>
    </w:p>
    <w:p w14:paraId="57A9E764" w14:textId="77777777" w:rsidR="00272B6D" w:rsidRPr="00272B6D" w:rsidRDefault="00272B6D" w:rsidP="00272B6D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2C1EC5E4" w14:textId="570677B0" w:rsidR="00272B6D" w:rsidRPr="00272B6D" w:rsidRDefault="00272B6D" w:rsidP="00272B6D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272B6D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Vadym Kholodenko</w:t>
      </w:r>
      <w:r w:rsidRPr="00272B6D">
        <w:rPr>
          <w:rStyle w:val="dn"/>
          <w:rFonts w:ascii="Etelka Light" w:eastAsia="Etelka Light" w:hAnsi="Etelka Light" w:cs="Etelka Light"/>
          <w:sz w:val="22"/>
          <w:szCs w:val="22"/>
        </w:rPr>
        <w:t xml:space="preserve"> – klavír</w:t>
      </w:r>
    </w:p>
    <w:p w14:paraId="339A7826" w14:textId="77777777" w:rsidR="00272B6D" w:rsidRPr="00272B6D" w:rsidRDefault="00272B6D" w:rsidP="00272B6D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</w:pPr>
      <w:r w:rsidRPr="00272B6D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Janáčkova filharmonie Ostrava</w:t>
      </w:r>
    </w:p>
    <w:p w14:paraId="0C8E2297" w14:textId="7D0A12BD" w:rsidR="002D0D6C" w:rsidRDefault="00272B6D" w:rsidP="00272B6D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272B6D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Andrey Boreyko</w:t>
      </w:r>
      <w:r w:rsidRPr="00272B6D">
        <w:rPr>
          <w:rStyle w:val="dn"/>
          <w:rFonts w:ascii="Etelka Light" w:eastAsia="Etelka Light" w:hAnsi="Etelka Light" w:cs="Etelka Light"/>
          <w:sz w:val="22"/>
          <w:szCs w:val="22"/>
        </w:rPr>
        <w:t xml:space="preserve"> – dirigent</w:t>
      </w:r>
    </w:p>
    <w:p w14:paraId="699D500C" w14:textId="6F6E6465" w:rsidR="00272B6D" w:rsidRDefault="00272B6D" w:rsidP="00272B6D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1673F540" w14:textId="3DE56917" w:rsidR="005B3835" w:rsidRDefault="005B3835" w:rsidP="00190D8C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>Nejvýznamnější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 xml:space="preserve"> ukrajinsk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ý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 xml:space="preserve"> skladatel sou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č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>asnosti, Valentin Silvestrov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, 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>narozen 1937 v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 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>Kyjev</w:t>
      </w:r>
      <w:r w:rsidR="006555FE">
        <w:rPr>
          <w:rStyle w:val="dn"/>
          <w:rFonts w:ascii="Etelka Light" w:eastAsia="Etelka Light" w:hAnsi="Etelka Light" w:cs="Etelka Light"/>
          <w:sz w:val="22"/>
          <w:szCs w:val="22"/>
        </w:rPr>
        <w:t>ě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,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 xml:space="preserve"> o sv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é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 xml:space="preserve"> skladb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ě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 xml:space="preserve"> prohl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á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 xml:space="preserve">sil: </w:t>
      </w:r>
      <w:r w:rsidRPr="005B3835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>„Můj Hymn je zahalen do ticha, i když to navenek vypadá jako obvyklý rukopis pro smyčce. (...) Pomlky nepředstavují pouze absenci zvuku, ale jsou také stavem paralýzy a pozastavení času."</w:t>
      </w:r>
      <w:r w:rsidRPr="005B3835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</w:p>
    <w:p w14:paraId="513BB7EE" w14:textId="77777777" w:rsidR="005B3835" w:rsidRDefault="005B3835" w:rsidP="00190D8C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5AD5EB64" w14:textId="496C0D01" w:rsidR="00190D8C" w:rsidRPr="00190D8C" w:rsidRDefault="00190D8C" w:rsidP="00190D8C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190D8C">
        <w:rPr>
          <w:rStyle w:val="dn"/>
          <w:rFonts w:ascii="Etelka Light" w:eastAsia="Etelka Light" w:hAnsi="Etelka Light" w:cs="Etelka Light"/>
          <w:sz w:val="22"/>
          <w:szCs w:val="22"/>
        </w:rPr>
        <w:t xml:space="preserve">První větu Klavírního koncertu č. 1 napsal Rachmaninov coby sedmnáctiletý, druhou a třetí pak o rok později. Pozoruhodné je, že udržel mladickou svěžest díla, i když jej v roce 1917 zrevidoval.  Z pohledu interpreta, kterým sám Rachmaninov byl, je dílo nejen skvěle zkomponováno, ale i interpretačně domyšleno. Základem úspěchu je bezchybně zvládnutá problematika klavírní hry. </w:t>
      </w:r>
    </w:p>
    <w:p w14:paraId="5BB44FFD" w14:textId="77777777" w:rsidR="00190D8C" w:rsidRPr="004543CF" w:rsidRDefault="00190D8C" w:rsidP="00190D8C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18"/>
          <w:szCs w:val="18"/>
        </w:rPr>
      </w:pPr>
    </w:p>
    <w:p w14:paraId="1C8C6D2E" w14:textId="67785251" w:rsidR="00A84D10" w:rsidRDefault="00190D8C" w:rsidP="00190D8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190D8C">
        <w:rPr>
          <w:rStyle w:val="dn"/>
          <w:rFonts w:ascii="Etelka Light" w:eastAsia="Etelka Light" w:hAnsi="Etelka Light" w:cs="Etelka Light"/>
          <w:sz w:val="22"/>
          <w:szCs w:val="22"/>
        </w:rPr>
        <w:t>Pendereckého Druhá symfonie s podtitulem Vánoční z roku 1980 je poctou romantické hudbě. Není proto divu, že když byla poprvé uvedena na festivalu Varšavský podzim v roce 1981, bylo to, jako by se festival vrátil ke svým začátkům v roce 1956. Toto Pendereckého dílo má totiž více společného s Čajkovského skladbami než s trendy 20. století.</w:t>
      </w:r>
    </w:p>
    <w:p w14:paraId="0DFAE0BE" w14:textId="77777777" w:rsidR="00190D8C" w:rsidRDefault="00190D8C" w:rsidP="00190D8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</w:p>
    <w:p w14:paraId="76B93CCE" w14:textId="4746966C" w:rsidR="004543CF" w:rsidRPr="005B3835" w:rsidRDefault="00285A14" w:rsidP="005B3835">
      <w:pPr>
        <w:spacing w:line="360" w:lineRule="auto"/>
        <w:ind w:left="0" w:hanging="2"/>
        <w:rPr>
          <w:rFonts w:ascii="Etelka Light" w:hAnsi="Etelka Light" w:cs="Calibri"/>
          <w:color w:val="000000"/>
          <w:position w:val="0"/>
          <w:sz w:val="22"/>
          <w:szCs w:val="22"/>
        </w:rPr>
      </w:pPr>
      <w:r w:rsidRPr="00285A14">
        <w:rPr>
          <w:rFonts w:ascii="Etelka Light" w:hAnsi="Etelka Light" w:cs="Calibri"/>
          <w:color w:val="000000"/>
          <w:sz w:val="22"/>
          <w:szCs w:val="22"/>
        </w:rPr>
        <w:t xml:space="preserve">Podrobnější program koncertu </w:t>
      </w:r>
      <w:r w:rsidR="00272B6D">
        <w:rPr>
          <w:rFonts w:ascii="Etelka Light" w:hAnsi="Etelka Light" w:cs="Calibri"/>
          <w:color w:val="000000"/>
          <w:sz w:val="22"/>
          <w:szCs w:val="22"/>
        </w:rPr>
        <w:t>a informace k prodeji vstupenek najdete</w:t>
      </w:r>
      <w:r w:rsidRPr="00285A14">
        <w:rPr>
          <w:rStyle w:val="apple-converted-space"/>
          <w:rFonts w:ascii="Etelka Light" w:hAnsi="Etelka Light" w:cs="Calibri"/>
          <w:color w:val="000000"/>
          <w:sz w:val="22"/>
          <w:szCs w:val="22"/>
        </w:rPr>
        <w:t> </w:t>
      </w:r>
      <w:hyperlink r:id="rId7" w:history="1">
        <w:r w:rsidRPr="00272B6D">
          <w:rPr>
            <w:rStyle w:val="Hypertextovodkaz"/>
            <w:rFonts w:ascii="Etelka Light" w:hAnsi="Etelka Light" w:cs="Calibri"/>
            <w:sz w:val="22"/>
            <w:szCs w:val="22"/>
          </w:rPr>
          <w:t>zde</w:t>
        </w:r>
      </w:hyperlink>
      <w:r w:rsidR="00272B6D">
        <w:rPr>
          <w:rStyle w:val="Hypertextovodkaz"/>
          <w:rFonts w:ascii="Etelka Light" w:hAnsi="Etelka Light" w:cs="Calibri"/>
          <w:color w:val="0563C1"/>
          <w:sz w:val="22"/>
          <w:szCs w:val="22"/>
        </w:rPr>
        <w:t>.</w:t>
      </w:r>
    </w:p>
    <w:p w14:paraId="0022B8D8" w14:textId="257438F1" w:rsidR="00E155A0" w:rsidRDefault="00E155A0" w:rsidP="004543CF">
      <w:pPr>
        <w:spacing w:line="360" w:lineRule="auto"/>
        <w:ind w:leftChars="0" w:left="0" w:firstLineChars="0" w:firstLine="0"/>
        <w:rPr>
          <w:rFonts w:ascii="Etelka Light" w:hAnsi="Etelka Light" w:cs="Calibri"/>
          <w:b/>
          <w:bCs/>
          <w:color w:val="FFFFFF" w:themeColor="background1"/>
          <w:sz w:val="22"/>
          <w:szCs w:val="22"/>
        </w:rPr>
      </w:pPr>
      <w:r w:rsidRPr="00E155A0">
        <w:rPr>
          <w:rFonts w:ascii="Etelka Light" w:hAnsi="Etelka Light" w:cs="Calibri"/>
          <w:b/>
          <w:bCs/>
          <w:color w:val="FFFFFF" w:themeColor="background1"/>
          <w:sz w:val="22"/>
          <w:szCs w:val="22"/>
          <w:highlight w:val="black"/>
        </w:rPr>
        <w:lastRenderedPageBreak/>
        <w:t xml:space="preserve">VYJÁDŘENÍ ŠÉFDIRIGENTA </w:t>
      </w:r>
      <w:r>
        <w:rPr>
          <w:rFonts w:ascii="Etelka Light" w:hAnsi="Etelka Light" w:cs="Calibri"/>
          <w:b/>
          <w:bCs/>
          <w:color w:val="FFFFFF" w:themeColor="background1"/>
          <w:sz w:val="22"/>
          <w:szCs w:val="22"/>
          <w:highlight w:val="black"/>
        </w:rPr>
        <w:t xml:space="preserve">JFO </w:t>
      </w:r>
      <w:r w:rsidRPr="00E155A0">
        <w:rPr>
          <w:rFonts w:ascii="Etelka Light" w:hAnsi="Etelka Light" w:cs="Calibri"/>
          <w:b/>
          <w:bCs/>
          <w:color w:val="FFFFFF" w:themeColor="background1"/>
          <w:sz w:val="22"/>
          <w:szCs w:val="22"/>
          <w:highlight w:val="black"/>
        </w:rPr>
        <w:t>VASILIJE SINAJSKÉHO</w:t>
      </w:r>
    </w:p>
    <w:p w14:paraId="59635B24" w14:textId="77777777" w:rsidR="00E155A0" w:rsidRPr="006555FE" w:rsidRDefault="00E155A0" w:rsidP="00494803">
      <w:pPr>
        <w:spacing w:line="360" w:lineRule="auto"/>
        <w:rPr>
          <w:rFonts w:ascii="Etelka Light" w:hAnsi="Etelka Light" w:cs="Calibri"/>
          <w:b/>
          <w:bCs/>
          <w:i/>
          <w:iCs/>
          <w:color w:val="FFFFFF" w:themeColor="background1"/>
          <w:sz w:val="11"/>
          <w:szCs w:val="11"/>
        </w:rPr>
      </w:pPr>
    </w:p>
    <w:p w14:paraId="7F5B732C" w14:textId="41F6D730" w:rsidR="00E155A0" w:rsidRPr="00E155A0" w:rsidRDefault="00E155A0" w:rsidP="00E155A0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</w:pPr>
      <w:r w:rsidRPr="00E155A0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>„Pozorně sleduji události, které se nyní odehrávají na Ukrajině. Cítím údiv a velkou hořkost, že není vidět ani slyšet názory našich předních hudebníků. Muzikanti by se totiž jako nikdo jiný měli naladit na náladu ve společnosti a reagovat na ni.</w:t>
      </w:r>
    </w:p>
    <w:p w14:paraId="35AA1F16" w14:textId="77777777" w:rsidR="00E155A0" w:rsidRPr="00E155A0" w:rsidRDefault="00E155A0" w:rsidP="00E155A0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i/>
          <w:iCs/>
          <w:sz w:val="6"/>
          <w:szCs w:val="6"/>
        </w:rPr>
      </w:pPr>
    </w:p>
    <w:p w14:paraId="725E59F0" w14:textId="77777777" w:rsidR="00E155A0" w:rsidRPr="00E155A0" w:rsidRDefault="00E155A0" w:rsidP="00E155A0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</w:pPr>
      <w:r w:rsidRPr="00E155A0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>Podělím se o svůj názor. Kromě hněvu a rozhořčení, které cítím, když vidím nespravedlnost současných událostí, cítím s lidmi na Ukrajině velký soucit. Můj dědeček byl Ukrajinec a již od nejútlejšího dětství jsem od své matky a dalších příbuzných slýchal ukrajinské písně, slova a rčení. Nejšťastnější chvíle jsem prožil o prázdninách u příbuzných v Kyjevě a okolí. A už tehdy jsem cítil lásku Ukrajinců k vlasti, jak se snažili udělat vše pro to, aby vzkvétala.</w:t>
      </w:r>
    </w:p>
    <w:p w14:paraId="28AD4F3D" w14:textId="77777777" w:rsidR="00E155A0" w:rsidRPr="00E155A0" w:rsidRDefault="00E155A0" w:rsidP="00E155A0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i/>
          <w:iCs/>
          <w:sz w:val="6"/>
          <w:szCs w:val="6"/>
        </w:rPr>
      </w:pPr>
      <w:r w:rsidRPr="00E155A0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</w:p>
    <w:p w14:paraId="1BC5A52A" w14:textId="77777777" w:rsidR="00E155A0" w:rsidRPr="00E155A0" w:rsidRDefault="00E155A0" w:rsidP="00E155A0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</w:pPr>
      <w:r w:rsidRPr="00E155A0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>Když moji přátelé, vynikající ukrajinští hudebníci, dirigent Stefan Turchak a skladatel Myroslav Skoryk, chodívali do mého lotyšského orchestru, pořádali jsme spolu takové koncerty, které zůstaly dlouho v paměti publika.</w:t>
      </w:r>
    </w:p>
    <w:p w14:paraId="085DF31C" w14:textId="77777777" w:rsidR="00E155A0" w:rsidRPr="00E155A0" w:rsidRDefault="00E155A0" w:rsidP="00E155A0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i/>
          <w:iCs/>
          <w:sz w:val="6"/>
          <w:szCs w:val="6"/>
        </w:rPr>
      </w:pPr>
      <w:r w:rsidRPr="00E155A0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 xml:space="preserve"> </w:t>
      </w:r>
    </w:p>
    <w:p w14:paraId="17442B27" w14:textId="39BE8680" w:rsidR="00E155A0" w:rsidRPr="00E155A0" w:rsidRDefault="00E155A0" w:rsidP="00E155A0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</w:pPr>
      <w:r w:rsidRPr="00E155A0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 xml:space="preserve">Současné události proto působí jako odporná invaze do suverénního státu, která způsobuje jen smutek a tragédii tisícům lidí. Těm, kteří to všechno začali, by prospělo poslechnout si ukrajinskou hymnu. Jaká čistá, silná a jasná melodie, která tak dobře ukazuje charakter tohoto národa. Její zvuk bude vždy převládat nad řinčením nepřátelských tanků a hrubými rozkazy armádních velitelů. Člověku se chce říci: </w:t>
      </w:r>
      <w:bookmarkStart w:id="1" w:name="OLE_LINK3"/>
      <w:bookmarkStart w:id="2" w:name="OLE_LINK4"/>
      <w:r w:rsidRPr="00E155A0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>přestaňte, pravda není na vaší straně</w:t>
      </w:r>
      <w:bookmarkEnd w:id="1"/>
      <w:bookmarkEnd w:id="2"/>
      <w:r w:rsidRPr="00E155A0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>!“</w:t>
      </w:r>
    </w:p>
    <w:p w14:paraId="2D383091" w14:textId="77777777" w:rsidR="00E155A0" w:rsidRPr="006555FE" w:rsidRDefault="00E155A0" w:rsidP="00E155A0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sz w:val="16"/>
          <w:szCs w:val="16"/>
        </w:rPr>
      </w:pPr>
      <w:r w:rsidRPr="00E155A0">
        <w:rPr>
          <w:rStyle w:val="dn"/>
          <w:rFonts w:ascii="Etelka Light" w:eastAsia="Etelka Light" w:hAnsi="Etelka Light" w:cs="Etelka Light"/>
          <w:sz w:val="22"/>
          <w:szCs w:val="22"/>
        </w:rPr>
        <w:t xml:space="preserve"> </w:t>
      </w:r>
    </w:p>
    <w:p w14:paraId="0D932183" w14:textId="7A9D832E" w:rsidR="00C708BA" w:rsidRPr="00F82553" w:rsidRDefault="00E155A0" w:rsidP="00E155A0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</w:pPr>
      <w:r w:rsidRPr="00E155A0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>Vasilij Sinajskij</w:t>
      </w:r>
      <w:r w:rsidR="00F82553">
        <w:rPr>
          <w:rStyle w:val="dn"/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="00F82553" w:rsidRPr="00F82553">
        <w:rPr>
          <w:rStyle w:val="dn"/>
          <w:rFonts w:ascii="Etelka Light" w:eastAsia="Etelka Light" w:hAnsi="Etelka Light" w:cs="Etelka Light"/>
          <w:sz w:val="22"/>
          <w:szCs w:val="22"/>
        </w:rPr>
        <w:t>(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>27. 2. 2022</w:t>
      </w:r>
      <w:r w:rsidR="00F82553">
        <w:rPr>
          <w:rStyle w:val="dn"/>
          <w:rFonts w:ascii="Etelka Light" w:eastAsia="Etelka Light" w:hAnsi="Etelka Light" w:cs="Etelka Light"/>
          <w:sz w:val="22"/>
          <w:szCs w:val="22"/>
        </w:rPr>
        <w:t>)</w:t>
      </w:r>
    </w:p>
    <w:p w14:paraId="75224588" w14:textId="3ED279BA" w:rsidR="00C708BA" w:rsidRPr="006555FE" w:rsidRDefault="00C708BA" w:rsidP="00E155A0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11"/>
          <w:szCs w:val="11"/>
        </w:rPr>
      </w:pPr>
    </w:p>
    <w:p w14:paraId="2B94B036" w14:textId="2FE746B3" w:rsidR="00C708BA" w:rsidRDefault="00E720AE" w:rsidP="00E155A0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22"/>
          <w:szCs w:val="22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>…</w:t>
      </w:r>
    </w:p>
    <w:p w14:paraId="57897D54" w14:textId="5099E0EC" w:rsidR="006555FE" w:rsidRPr="006555FE" w:rsidRDefault="006555FE" w:rsidP="00494803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13"/>
          <w:szCs w:val="13"/>
        </w:rPr>
      </w:pPr>
    </w:p>
    <w:p w14:paraId="3A569CAB" w14:textId="77777777" w:rsidR="006555FE" w:rsidRPr="006555FE" w:rsidRDefault="006555FE" w:rsidP="00494803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2"/>
          <w:szCs w:val="2"/>
        </w:rPr>
      </w:pPr>
    </w:p>
    <w:p w14:paraId="05C14AAB" w14:textId="27C52B48" w:rsidR="00C708BA" w:rsidRDefault="00C708BA" w:rsidP="00494803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color w:val="000000"/>
          <w:sz w:val="22"/>
          <w:szCs w:val="22"/>
        </w:rPr>
        <w:t>Také d</w:t>
      </w:r>
      <w:r w:rsidRPr="00C708BA">
        <w:rPr>
          <w:rFonts w:ascii="Etelka Light" w:eastAsia="Etelka Light" w:hAnsi="Etelka Light" w:cs="Etelka Light"/>
          <w:color w:val="000000"/>
          <w:sz w:val="22"/>
          <w:szCs w:val="22"/>
        </w:rPr>
        <w:t xml:space="preserve">irigent </w:t>
      </w:r>
      <w:r w:rsidRPr="00E720AE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Andrey Boreyko</w:t>
      </w:r>
      <w:r w:rsidRPr="00C708BA">
        <w:rPr>
          <w:rFonts w:ascii="Etelka Light" w:eastAsia="Etelka Light" w:hAnsi="Etelka Light" w:cs="Etelka Light"/>
          <w:color w:val="000000"/>
          <w:sz w:val="22"/>
          <w:szCs w:val="22"/>
        </w:rPr>
        <w:t xml:space="preserve"> </w:t>
      </w:r>
      <w:r w:rsidR="006555FE">
        <w:rPr>
          <w:rFonts w:ascii="Etelka Light" w:eastAsia="Etelka Light" w:hAnsi="Etelka Light" w:cs="Etelka Light"/>
          <w:color w:val="000000"/>
          <w:sz w:val="22"/>
          <w:szCs w:val="22"/>
        </w:rPr>
        <w:t>otevřeně podporuje Ukrajinu a na svých sociálních sítích sděluje:</w:t>
      </w:r>
      <w:r w:rsidRPr="00C708BA">
        <w:rPr>
          <w:rFonts w:ascii="Etelka Light" w:eastAsia="Etelka Light" w:hAnsi="Etelka Light" w:cs="Etelka Light"/>
          <w:color w:val="000000"/>
          <w:sz w:val="22"/>
          <w:szCs w:val="22"/>
        </w:rPr>
        <w:t xml:space="preserve"> </w:t>
      </w:r>
      <w:r w:rsidRPr="00C708BA">
        <w:rPr>
          <w:rFonts w:ascii="Etelka Light" w:eastAsia="Etelka Light" w:hAnsi="Etelka Light" w:cs="Etelka Light"/>
          <w:i/>
          <w:iCs/>
          <w:color w:val="000000"/>
          <w:sz w:val="22"/>
          <w:szCs w:val="22"/>
        </w:rPr>
        <w:t>"Zvuk je více než slova, hudba je více než gesta</w:t>
      </w:r>
      <w:r w:rsidR="00E720AE">
        <w:rPr>
          <w:rFonts w:ascii="Etelka Light" w:eastAsia="Etelka Light" w:hAnsi="Etelka Light" w:cs="Etelka Light"/>
          <w:i/>
          <w:iCs/>
          <w:color w:val="000000"/>
          <w:sz w:val="22"/>
          <w:szCs w:val="22"/>
        </w:rPr>
        <w:t xml:space="preserve">. </w:t>
      </w:r>
      <w:r w:rsidR="00E720AE" w:rsidRPr="005B3835">
        <w:rPr>
          <w:rStyle w:val="dn"/>
          <w:rFonts w:ascii="Etelka Light" w:eastAsia="Etelka Light" w:hAnsi="Etelka Light" w:cs="Etelka Light"/>
          <w:i/>
          <w:iCs/>
          <w:sz w:val="22"/>
          <w:szCs w:val="22"/>
        </w:rPr>
        <w:t xml:space="preserve">(...) </w:t>
      </w:r>
      <w:r w:rsidRPr="00C708BA">
        <w:rPr>
          <w:rFonts w:ascii="Etelka Light" w:eastAsia="Etelka Light" w:hAnsi="Etelka Light" w:cs="Etelka Light"/>
          <w:i/>
          <w:iCs/>
          <w:color w:val="000000"/>
          <w:sz w:val="22"/>
          <w:szCs w:val="22"/>
        </w:rPr>
        <w:t xml:space="preserve">Zastavte válku. Teď. Teď.“ </w:t>
      </w:r>
      <w:r w:rsidRPr="00C708BA">
        <w:rPr>
          <w:rFonts w:ascii="Etelka Light" w:eastAsia="Etelka Light" w:hAnsi="Etelka Light" w:cs="Etelka Light"/>
          <w:color w:val="000000"/>
          <w:sz w:val="22"/>
          <w:szCs w:val="22"/>
        </w:rPr>
        <w:t>Plné</w:t>
      </w:r>
      <w:r w:rsidRPr="00C708BA">
        <w:rPr>
          <w:rFonts w:ascii="Etelka Light" w:eastAsia="Etelka Light" w:hAnsi="Etelka Light" w:cs="Etelka Light"/>
          <w:i/>
          <w:iCs/>
          <w:color w:val="000000"/>
          <w:sz w:val="22"/>
          <w:szCs w:val="22"/>
        </w:rPr>
        <w:t xml:space="preserve"> </w:t>
      </w:r>
      <w:r w:rsidRPr="00C708BA">
        <w:rPr>
          <w:rFonts w:ascii="Etelka Light" w:eastAsia="Etelka Light" w:hAnsi="Etelka Light" w:cs="Etelka Light"/>
          <w:color w:val="000000"/>
          <w:sz w:val="22"/>
          <w:szCs w:val="22"/>
        </w:rPr>
        <w:t xml:space="preserve">znění jeho prohlášení naleznete </w:t>
      </w:r>
      <w:hyperlink r:id="rId8" w:history="1">
        <w:r w:rsidRPr="00C708BA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zde</w:t>
        </w:r>
      </w:hyperlink>
      <w:r w:rsidRPr="00C708BA">
        <w:rPr>
          <w:rFonts w:ascii="Etelka Light" w:eastAsia="Etelka Light" w:hAnsi="Etelka Light" w:cs="Etelka Light"/>
          <w:color w:val="000000"/>
          <w:sz w:val="22"/>
          <w:szCs w:val="22"/>
        </w:rPr>
        <w:t xml:space="preserve">. </w:t>
      </w:r>
    </w:p>
    <w:p w14:paraId="521A36DB" w14:textId="07BE752C" w:rsidR="006555FE" w:rsidRDefault="006555FE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/>
          <w:sz w:val="13"/>
          <w:szCs w:val="13"/>
        </w:rPr>
      </w:pPr>
    </w:p>
    <w:p w14:paraId="30A1DD65" w14:textId="77777777" w:rsidR="00F82553" w:rsidRPr="006555FE" w:rsidRDefault="00F82553" w:rsidP="00494803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color w:val="000000"/>
          <w:sz w:val="13"/>
          <w:szCs w:val="13"/>
        </w:rPr>
      </w:pPr>
    </w:p>
    <w:p w14:paraId="3BFA6B63" w14:textId="77777777" w:rsidR="00034440" w:rsidRDefault="00034440" w:rsidP="00034440">
      <w:pPr>
        <w:spacing w:line="360" w:lineRule="auto"/>
        <w:ind w:left="0" w:hanging="2"/>
        <w:jc w:val="center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</w:rPr>
      </w:pPr>
      <w:r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  <w:t>_______________________________________________________________________________________________________________________________________________________</w:t>
      </w:r>
    </w:p>
    <w:p w14:paraId="10F68238" w14:textId="77777777" w:rsidR="00034440" w:rsidRDefault="00034440" w:rsidP="00E64E9C">
      <w:pPr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  <w:bookmarkStart w:id="3" w:name="_headingh.gjdgxs"/>
      <w:bookmarkEnd w:id="3"/>
      <w:r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667C58F3" w14:textId="3E75051A" w:rsidR="00FC4BF6" w:rsidRPr="00F3744E" w:rsidRDefault="00034440" w:rsidP="00AE72E6">
      <w:pPr>
        <w:ind w:left="0" w:hanging="2"/>
        <w:rPr>
          <w:rFonts w:ascii="Etelka Light" w:eastAsia="Etelka Light" w:hAnsi="Etelka Light" w:cs="Etelka Light"/>
          <w:color w:val="0000FF"/>
          <w:sz w:val="22"/>
          <w:szCs w:val="22"/>
          <w:u w:color="0000FF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9" w:history="1">
        <w:r>
          <w:rPr>
            <w:rStyle w:val="Hyperlink1"/>
          </w:rPr>
          <w:t>dvorakova@jfo.cz</w:t>
        </w:r>
      </w:hyperlink>
    </w:p>
    <w:sectPr w:rsidR="00FC4BF6" w:rsidRPr="00F3744E" w:rsidSect="00520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0C1C" w14:textId="77777777" w:rsidR="00C74B5E" w:rsidRDefault="00C74B5E">
      <w:pPr>
        <w:spacing w:line="240" w:lineRule="auto"/>
        <w:ind w:left="0" w:hanging="2"/>
      </w:pPr>
      <w:r>
        <w:separator/>
      </w:r>
    </w:p>
  </w:endnote>
  <w:endnote w:type="continuationSeparator" w:id="0">
    <w:p w14:paraId="2BDD63C9" w14:textId="77777777" w:rsidR="00C74B5E" w:rsidRDefault="00C74B5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505B5" w14:textId="77777777" w:rsidR="00C74B5E" w:rsidRDefault="00C74B5E">
      <w:pPr>
        <w:spacing w:line="240" w:lineRule="auto"/>
        <w:ind w:left="0" w:hanging="2"/>
      </w:pPr>
      <w:r>
        <w:separator/>
      </w:r>
    </w:p>
  </w:footnote>
  <w:footnote w:type="continuationSeparator" w:id="0">
    <w:p w14:paraId="0E21BDBD" w14:textId="77777777" w:rsidR="00C74B5E" w:rsidRDefault="00C74B5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13ECA"/>
    <w:rsid w:val="00034440"/>
    <w:rsid w:val="00040ED4"/>
    <w:rsid w:val="000453D6"/>
    <w:rsid w:val="00051C6F"/>
    <w:rsid w:val="00052444"/>
    <w:rsid w:val="00052B31"/>
    <w:rsid w:val="0007176C"/>
    <w:rsid w:val="00071A51"/>
    <w:rsid w:val="00091025"/>
    <w:rsid w:val="000A03A7"/>
    <w:rsid w:val="000A0EEC"/>
    <w:rsid w:val="000B0FAE"/>
    <w:rsid w:val="000C0D37"/>
    <w:rsid w:val="000D4E81"/>
    <w:rsid w:val="000D55E7"/>
    <w:rsid w:val="000F1E37"/>
    <w:rsid w:val="001021E7"/>
    <w:rsid w:val="001077D3"/>
    <w:rsid w:val="00122A29"/>
    <w:rsid w:val="00123FD4"/>
    <w:rsid w:val="00131508"/>
    <w:rsid w:val="00160CD7"/>
    <w:rsid w:val="001737B1"/>
    <w:rsid w:val="00177268"/>
    <w:rsid w:val="00177A2A"/>
    <w:rsid w:val="00190D8C"/>
    <w:rsid w:val="00193AF3"/>
    <w:rsid w:val="00194135"/>
    <w:rsid w:val="001B054A"/>
    <w:rsid w:val="001C561D"/>
    <w:rsid w:val="001C73BD"/>
    <w:rsid w:val="001C789A"/>
    <w:rsid w:val="001D34A3"/>
    <w:rsid w:val="001E3E03"/>
    <w:rsid w:val="002273D7"/>
    <w:rsid w:val="00241C48"/>
    <w:rsid w:val="00252AF7"/>
    <w:rsid w:val="00253F48"/>
    <w:rsid w:val="00272B6D"/>
    <w:rsid w:val="00285A14"/>
    <w:rsid w:val="00296994"/>
    <w:rsid w:val="002C1CFE"/>
    <w:rsid w:val="002C7847"/>
    <w:rsid w:val="002D0D6C"/>
    <w:rsid w:val="003005CA"/>
    <w:rsid w:val="0034578B"/>
    <w:rsid w:val="00345A9A"/>
    <w:rsid w:val="00367548"/>
    <w:rsid w:val="00377A3F"/>
    <w:rsid w:val="00383DC5"/>
    <w:rsid w:val="00390E31"/>
    <w:rsid w:val="003B7B59"/>
    <w:rsid w:val="003C289C"/>
    <w:rsid w:val="003C2E13"/>
    <w:rsid w:val="003F0666"/>
    <w:rsid w:val="00412CE0"/>
    <w:rsid w:val="00420C0E"/>
    <w:rsid w:val="00424BD1"/>
    <w:rsid w:val="00427245"/>
    <w:rsid w:val="004543CF"/>
    <w:rsid w:val="00480F58"/>
    <w:rsid w:val="00494803"/>
    <w:rsid w:val="00495D71"/>
    <w:rsid w:val="004A08BF"/>
    <w:rsid w:val="004A70E4"/>
    <w:rsid w:val="004C0B06"/>
    <w:rsid w:val="004C7817"/>
    <w:rsid w:val="004D18CD"/>
    <w:rsid w:val="004F2AD9"/>
    <w:rsid w:val="004F768F"/>
    <w:rsid w:val="00501FC2"/>
    <w:rsid w:val="00505307"/>
    <w:rsid w:val="00514C11"/>
    <w:rsid w:val="00520E7D"/>
    <w:rsid w:val="00531E52"/>
    <w:rsid w:val="005409DA"/>
    <w:rsid w:val="005A7027"/>
    <w:rsid w:val="005B21EF"/>
    <w:rsid w:val="005B3835"/>
    <w:rsid w:val="005B78D4"/>
    <w:rsid w:val="005D6A57"/>
    <w:rsid w:val="0061072F"/>
    <w:rsid w:val="00612405"/>
    <w:rsid w:val="0061545D"/>
    <w:rsid w:val="00624558"/>
    <w:rsid w:val="00626C3C"/>
    <w:rsid w:val="006270AC"/>
    <w:rsid w:val="0062792C"/>
    <w:rsid w:val="006555FE"/>
    <w:rsid w:val="00665659"/>
    <w:rsid w:val="00671D2F"/>
    <w:rsid w:val="00676C3E"/>
    <w:rsid w:val="00686285"/>
    <w:rsid w:val="00697299"/>
    <w:rsid w:val="006A4D56"/>
    <w:rsid w:val="006A6FAF"/>
    <w:rsid w:val="006B2F58"/>
    <w:rsid w:val="006C4252"/>
    <w:rsid w:val="006D28E3"/>
    <w:rsid w:val="007008A1"/>
    <w:rsid w:val="0072167D"/>
    <w:rsid w:val="00746BDB"/>
    <w:rsid w:val="007552F8"/>
    <w:rsid w:val="00762047"/>
    <w:rsid w:val="00777ADB"/>
    <w:rsid w:val="00785A03"/>
    <w:rsid w:val="007A262B"/>
    <w:rsid w:val="007B02C4"/>
    <w:rsid w:val="007D6FFB"/>
    <w:rsid w:val="007E16FD"/>
    <w:rsid w:val="007E3E3D"/>
    <w:rsid w:val="007F3CF8"/>
    <w:rsid w:val="0080711A"/>
    <w:rsid w:val="00813FB9"/>
    <w:rsid w:val="008335AD"/>
    <w:rsid w:val="00876503"/>
    <w:rsid w:val="0088364E"/>
    <w:rsid w:val="00883AA2"/>
    <w:rsid w:val="008871CF"/>
    <w:rsid w:val="008A6209"/>
    <w:rsid w:val="008B04E7"/>
    <w:rsid w:val="008B6B7F"/>
    <w:rsid w:val="008C69ED"/>
    <w:rsid w:val="008C7818"/>
    <w:rsid w:val="008E276B"/>
    <w:rsid w:val="008E286E"/>
    <w:rsid w:val="008F0A7C"/>
    <w:rsid w:val="008F56F2"/>
    <w:rsid w:val="0091535A"/>
    <w:rsid w:val="0092379C"/>
    <w:rsid w:val="00924AEF"/>
    <w:rsid w:val="00931C69"/>
    <w:rsid w:val="00936C88"/>
    <w:rsid w:val="00936E4C"/>
    <w:rsid w:val="009604F6"/>
    <w:rsid w:val="00962924"/>
    <w:rsid w:val="00962BBD"/>
    <w:rsid w:val="0096618A"/>
    <w:rsid w:val="00971921"/>
    <w:rsid w:val="00972428"/>
    <w:rsid w:val="00972607"/>
    <w:rsid w:val="00975E06"/>
    <w:rsid w:val="00991727"/>
    <w:rsid w:val="00992E57"/>
    <w:rsid w:val="00996109"/>
    <w:rsid w:val="0099672E"/>
    <w:rsid w:val="009967C2"/>
    <w:rsid w:val="00997EEA"/>
    <w:rsid w:val="009A2183"/>
    <w:rsid w:val="009D6282"/>
    <w:rsid w:val="009E0571"/>
    <w:rsid w:val="009E4273"/>
    <w:rsid w:val="00A06462"/>
    <w:rsid w:val="00A06BBE"/>
    <w:rsid w:val="00A22CE9"/>
    <w:rsid w:val="00A84D10"/>
    <w:rsid w:val="00AE34C2"/>
    <w:rsid w:val="00AE72E6"/>
    <w:rsid w:val="00B02555"/>
    <w:rsid w:val="00B1251D"/>
    <w:rsid w:val="00B22C56"/>
    <w:rsid w:val="00B506CE"/>
    <w:rsid w:val="00B52088"/>
    <w:rsid w:val="00B53E85"/>
    <w:rsid w:val="00BA488E"/>
    <w:rsid w:val="00BF687C"/>
    <w:rsid w:val="00C34469"/>
    <w:rsid w:val="00C34FE5"/>
    <w:rsid w:val="00C708BA"/>
    <w:rsid w:val="00C71C2D"/>
    <w:rsid w:val="00C74B5E"/>
    <w:rsid w:val="00C93B6B"/>
    <w:rsid w:val="00CA0935"/>
    <w:rsid w:val="00CA3876"/>
    <w:rsid w:val="00CC2B36"/>
    <w:rsid w:val="00CC335C"/>
    <w:rsid w:val="00CD1591"/>
    <w:rsid w:val="00CE0025"/>
    <w:rsid w:val="00CE5409"/>
    <w:rsid w:val="00CF7971"/>
    <w:rsid w:val="00D237A0"/>
    <w:rsid w:val="00D32056"/>
    <w:rsid w:val="00D35D67"/>
    <w:rsid w:val="00DC4175"/>
    <w:rsid w:val="00DF1700"/>
    <w:rsid w:val="00E026E4"/>
    <w:rsid w:val="00E03E16"/>
    <w:rsid w:val="00E155A0"/>
    <w:rsid w:val="00E170EC"/>
    <w:rsid w:val="00E20685"/>
    <w:rsid w:val="00E30548"/>
    <w:rsid w:val="00E32808"/>
    <w:rsid w:val="00E402D2"/>
    <w:rsid w:val="00E4229F"/>
    <w:rsid w:val="00E455A4"/>
    <w:rsid w:val="00E463A1"/>
    <w:rsid w:val="00E47CF2"/>
    <w:rsid w:val="00E50E43"/>
    <w:rsid w:val="00E64E9C"/>
    <w:rsid w:val="00E66538"/>
    <w:rsid w:val="00E720AE"/>
    <w:rsid w:val="00EA033F"/>
    <w:rsid w:val="00EC436D"/>
    <w:rsid w:val="00ED37FD"/>
    <w:rsid w:val="00ED7508"/>
    <w:rsid w:val="00F22610"/>
    <w:rsid w:val="00F24E7E"/>
    <w:rsid w:val="00F33181"/>
    <w:rsid w:val="00F3744E"/>
    <w:rsid w:val="00F53B69"/>
    <w:rsid w:val="00F71240"/>
    <w:rsid w:val="00F82553"/>
    <w:rsid w:val="00F869EC"/>
    <w:rsid w:val="00F911A8"/>
    <w:rsid w:val="00FB1863"/>
    <w:rsid w:val="00FB313F"/>
    <w:rsid w:val="00FC087C"/>
    <w:rsid w:val="00FC4BF6"/>
    <w:rsid w:val="00FD0FE1"/>
    <w:rsid w:val="00FE4B9E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harmonia.pl/en/aktualnosci/statement-by-andrzej-boreyko-on-the-russian-invasion-of-ukrain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b3-rachmaninov-v-podani-luganskeho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vorakova@jf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830</Words>
  <Characters>4792</Characters>
  <Application>Microsoft Office Word</Application>
  <DocSecurity>0</DocSecurity>
  <Lines>114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34</cp:revision>
  <cp:lastPrinted>2022-02-28T11:25:00Z</cp:lastPrinted>
  <dcterms:created xsi:type="dcterms:W3CDTF">2022-02-28T08:52:00Z</dcterms:created>
  <dcterms:modified xsi:type="dcterms:W3CDTF">2022-02-28T14:03:00Z</dcterms:modified>
</cp:coreProperties>
</file>