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142D" w14:textId="678D020D" w:rsidR="00E155A0" w:rsidRPr="00040ED4" w:rsidRDefault="00451980" w:rsidP="00A952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</w:pPr>
      <w:bookmarkStart w:id="0" w:name="_Hlk93393293"/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Ivo Kahánek </w:t>
      </w:r>
      <w:r w:rsidR="008F607C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zahraje</w:t>
      </w:r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s Janáčkovou filharmonií Ostrava </w:t>
      </w:r>
      <w:r w:rsidR="00B82619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kompozičně nejodvážnější dílo Bohuslava </w:t>
      </w:r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Martinů</w:t>
      </w:r>
    </w:p>
    <w:p w14:paraId="4A306D2B" w14:textId="4028238C" w:rsidR="007E3E3D" w:rsidRPr="00A952C7" w:rsidRDefault="007E3E3D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11"/>
          <w:szCs w:val="11"/>
        </w:rPr>
      </w:pPr>
    </w:p>
    <w:p w14:paraId="5EE87811" w14:textId="77777777" w:rsidR="00A952C7" w:rsidRPr="00611099" w:rsidRDefault="00A952C7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16"/>
          <w:szCs w:val="16"/>
        </w:rPr>
      </w:pPr>
    </w:p>
    <w:p w14:paraId="3C833BF3" w14:textId="23224ADF" w:rsidR="004725B1" w:rsidRDefault="00B82619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Jede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n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z předních českých klavíristu, v cizině považovaný za specialistu na interpretaci české hudby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,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Ivo Kahánek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,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vystoupí 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opět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s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Janáčkov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ou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filharmoni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í Ostrava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 Na k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oncert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ě s názvem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8F607C" w:rsidRPr="00B82619">
        <w:rPr>
          <w:rFonts w:ascii="Etelka Light" w:eastAsia="Etelka Light" w:hAnsi="Etelka Light" w:cs="Etelka Light"/>
          <w:b/>
          <w:bCs/>
          <w:i/>
          <w:iCs/>
          <w:color w:val="000000"/>
          <w:sz w:val="22"/>
          <w:szCs w:val="22"/>
        </w:rPr>
        <w:t>Magie Bohuslava Martinů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zahraje 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24. března v Domě kultury města Ostravy 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spolu s orchestrem 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JFO 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kompozičně nejodvážnější dílo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tohoto </w:t>
      </w:r>
      <w:r w:rsidR="008F607C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slavného českého skladatele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D90E95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- </w:t>
      </w:r>
      <w:r w:rsidR="004725B1" w:rsidRPr="00B82619">
        <w:rPr>
          <w:rFonts w:ascii="Etelka Light" w:eastAsia="Etelka Light" w:hAnsi="Etelka Light" w:cs="Etelka Light"/>
          <w:b/>
          <w:bCs/>
          <w:i/>
          <w:iCs/>
          <w:color w:val="000000"/>
          <w:sz w:val="22"/>
          <w:szCs w:val="22"/>
        </w:rPr>
        <w:t>Inkantace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. Kahánek je v současnosti jeho nejžádanějším interpretem.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P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od vedením </w:t>
      </w:r>
      <w:r w:rsidR="00750442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dirigenta 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Kaspara Zehndera za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zní dále 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Korngoldov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a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suit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a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4725B1" w:rsidRPr="00D90E95">
        <w:rPr>
          <w:rFonts w:ascii="Etelka Light" w:eastAsia="Etelka Light" w:hAnsi="Etelka Light" w:cs="Etelka Light"/>
          <w:b/>
          <w:bCs/>
          <w:i/>
          <w:iCs/>
          <w:color w:val="000000"/>
          <w:sz w:val="22"/>
          <w:szCs w:val="22"/>
        </w:rPr>
        <w:t>Mnoho povyku pro nic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a orchestrální pohádk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a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4725B1" w:rsidRPr="00D90E95">
        <w:rPr>
          <w:rFonts w:ascii="Etelka Light" w:eastAsia="Etelka Light" w:hAnsi="Etelka Light" w:cs="Etelka Light"/>
          <w:b/>
          <w:bCs/>
          <w:i/>
          <w:iCs/>
          <w:color w:val="000000"/>
          <w:sz w:val="22"/>
          <w:szCs w:val="22"/>
        </w:rPr>
        <w:t>Malá mořská víla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Alexandera Zemlinsk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é</w:t>
      </w:r>
      <w:r w:rsidR="004725B1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ho. </w:t>
      </w:r>
      <w:r w:rsidR="00611099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Koncert lze navštívit v klasickém večerním čase nebo na veřejné dopolední generálce. Zaznamenávat jej budou také mikrofony Českého rozhlasu Vltava - koncert bude poté k poslechu 6. května.</w:t>
      </w:r>
    </w:p>
    <w:p w14:paraId="33461E80" w14:textId="77777777" w:rsidR="004725B1" w:rsidRPr="00611099" w:rsidRDefault="004725B1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/>
          <w:sz w:val="16"/>
          <w:szCs w:val="16"/>
        </w:rPr>
      </w:pPr>
    </w:p>
    <w:p w14:paraId="2B7702D7" w14:textId="5F3CA6C7" w:rsidR="00494803" w:rsidRDefault="00D90E95" w:rsidP="006110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D90E95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Martinů Klavírní koncert č. 4 „Inkantace“ je ze všech pěti klavírních koncertů 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Bohuslava Martinů </w:t>
      </w:r>
      <w:r w:rsidRPr="00D90E95">
        <w:rPr>
          <w:rFonts w:ascii="Etelka Light" w:eastAsia="Etelka Light" w:hAnsi="Etelka Light" w:cs="Etelka Light"/>
          <w:bCs/>
          <w:color w:val="000000"/>
          <w:sz w:val="22"/>
          <w:szCs w:val="22"/>
        </w:rPr>
        <w:t>kompozičně nejodvážnější. Jeho záhadný název se dá přeložit jako „magické zaříkávání“. A záhadná a magická je celá dvouvětá skladba, kterou spíše než za klavírní koncert můžeme považovat za symfonii s klavírem. Ivo Kahánek je v současnosti bez nadsázky nejžádanějším interpretem tohoto díla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a </w:t>
      </w:r>
      <w:r w:rsidR="0053040D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Inkantaci 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>odehrál</w:t>
      </w:r>
      <w:r w:rsidR="0053040D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i</w:t>
      </w:r>
      <w:r w:rsidR="00E35B5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="004F252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za doprovodu Berlínské filharmonie nebo BBC Symphony Orchestra pod vedením Jiřího Bělohlávka. Za provedení </w:t>
      </w:r>
      <w:r w:rsidR="0053040D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díla </w:t>
      </w:r>
      <w:r w:rsidR="004F2523">
        <w:rPr>
          <w:rFonts w:ascii="Etelka Light" w:eastAsia="Etelka Light" w:hAnsi="Etelka Light" w:cs="Etelka Light"/>
          <w:bCs/>
          <w:color w:val="000000"/>
          <w:sz w:val="22"/>
          <w:szCs w:val="22"/>
        </w:rPr>
        <w:t>byl také oceněn na mezinárodním festivalu Printemps des Arts de Monte Carlo</w:t>
      </w:r>
      <w:r w:rsidR="00E35B5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v Monaku</w:t>
      </w:r>
      <w:r w:rsidR="004F252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. </w:t>
      </w:r>
      <w:r w:rsidR="00917039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Ivo </w:t>
      </w:r>
      <w:r w:rsidR="00917039" w:rsidRPr="00917039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Kahánek Inkantace natočil </w:t>
      </w:r>
      <w:r w:rsidR="00AF6E75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i </w:t>
      </w:r>
      <w:r w:rsidR="00917039" w:rsidRPr="00917039">
        <w:rPr>
          <w:rFonts w:ascii="Etelka Light" w:eastAsia="Etelka Light" w:hAnsi="Etelka Light" w:cs="Etelka Light"/>
          <w:bCs/>
          <w:color w:val="000000"/>
          <w:sz w:val="22"/>
          <w:szCs w:val="22"/>
        </w:rPr>
        <w:t>na CD s</w:t>
      </w:r>
      <w:r w:rsidR="00917039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 dirigentem </w:t>
      </w:r>
      <w:r w:rsidR="00917039" w:rsidRPr="00917039">
        <w:rPr>
          <w:rFonts w:ascii="Etelka Light" w:eastAsia="Etelka Light" w:hAnsi="Etelka Light" w:cs="Etelka Light"/>
          <w:bCs/>
          <w:color w:val="000000"/>
          <w:sz w:val="22"/>
          <w:szCs w:val="22"/>
        </w:rPr>
        <w:t>Jakubem Hrůšou a Bamberskými symfoniky – CD získalo prestižní ocenění BBC Music Magazine Awards 2020</w:t>
      </w:r>
      <w:r w:rsidR="00917039">
        <w:rPr>
          <w:rFonts w:ascii="Etelka Light" w:eastAsia="Etelka Light" w:hAnsi="Etelka Light" w:cs="Etelka Light"/>
          <w:bCs/>
          <w:color w:val="000000"/>
          <w:sz w:val="22"/>
          <w:szCs w:val="22"/>
        </w:rPr>
        <w:t>.</w:t>
      </w:r>
      <w:bookmarkEnd w:id="0"/>
    </w:p>
    <w:p w14:paraId="5DD167E3" w14:textId="34D71961" w:rsidR="00917039" w:rsidRDefault="00917039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</w:p>
    <w:p w14:paraId="3AF56618" w14:textId="77777777" w:rsidR="00AF6E75" w:rsidRPr="00AF6E75" w:rsidRDefault="00AF6E75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"/>
          <w:szCs w:val="2"/>
        </w:rPr>
      </w:pPr>
    </w:p>
    <w:p w14:paraId="578A78C9" w14:textId="07EEC60D" w:rsidR="00451980" w:rsidRPr="00451980" w:rsidRDefault="00451980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color w:val="FFFFFF" w:themeColor="background1"/>
          <w:sz w:val="28"/>
          <w:szCs w:val="22"/>
          <w:highlight w:val="black"/>
        </w:rPr>
      </w:pPr>
      <w:r w:rsidRPr="00451980">
        <w:rPr>
          <w:rFonts w:ascii="Etelka Light" w:eastAsia="Etelka Light" w:hAnsi="Etelka Light" w:cs="Etelka Light"/>
          <w:b/>
          <w:color w:val="FFFFFF" w:themeColor="background1"/>
          <w:sz w:val="28"/>
          <w:szCs w:val="22"/>
          <w:highlight w:val="black"/>
        </w:rPr>
        <w:t>Magie Bohuslava Martinů</w:t>
      </w:r>
    </w:p>
    <w:p w14:paraId="203F367E" w14:textId="735A87F9" w:rsidR="005A0AA3" w:rsidRPr="005A0AA3" w:rsidRDefault="00451980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24</w:t>
      </w:r>
      <w:r w:rsidR="005A0AA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 3. / 19:00 / Dům kultury města Ostravy</w:t>
      </w:r>
      <w:r w:rsidR="00611099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611099" w:rsidRPr="00AF6E75">
        <w:rPr>
          <w:rFonts w:ascii="Etelka Light" w:eastAsia="Etelka Light" w:hAnsi="Etelka Light" w:cs="Etelka Light"/>
          <w:color w:val="000000"/>
          <w:sz w:val="22"/>
          <w:szCs w:val="22"/>
        </w:rPr>
        <w:t>(10:00 / veřejná generálka)</w:t>
      </w:r>
    </w:p>
    <w:p w14:paraId="2142E5BC" w14:textId="1AABA10D" w:rsidR="005D6A57" w:rsidRDefault="005D6A57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13"/>
          <w:szCs w:val="13"/>
        </w:rPr>
      </w:pPr>
    </w:p>
    <w:p w14:paraId="1BE46081" w14:textId="3F14F612" w:rsidR="00451980" w:rsidRPr="00451980" w:rsidRDefault="00451980" w:rsidP="00A952C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  <w:r w:rsidRPr="0045198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Erich Wolfgang Korngold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451980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Mnoho povyku pro nic, suita pro orchestr op. 11</w:t>
      </w:r>
    </w:p>
    <w:p w14:paraId="2356FF92" w14:textId="4BD5834E" w:rsidR="00451980" w:rsidRPr="00451980" w:rsidRDefault="00451980" w:rsidP="00A952C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  <w:r w:rsidRPr="0045198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Bohuslav Martinů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451980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Inkantace. Koncert pro klavír a orchestr č. 4 H 358</w:t>
      </w:r>
    </w:p>
    <w:p w14:paraId="53C66E4A" w14:textId="0FA77FAC" w:rsidR="00451980" w:rsidRDefault="00451980" w:rsidP="00A952C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  <w:r w:rsidRPr="0045198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Alexander Zemlinsky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451980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Malá mořská víla, fantazie ve třech větách pro velký orchestr</w:t>
      </w:r>
    </w:p>
    <w:p w14:paraId="27D9AD39" w14:textId="77777777" w:rsidR="00611099" w:rsidRPr="00611099" w:rsidRDefault="00611099" w:rsidP="00A952C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</w:p>
    <w:p w14:paraId="7E81DC27" w14:textId="29E410B6" w:rsidR="00451980" w:rsidRDefault="00451980" w:rsidP="00A952C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  <w:r w:rsidRPr="0045198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Ivo Kahánek – </w:t>
      </w:r>
      <w:r w:rsidRPr="00451980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klavír</w:t>
      </w:r>
      <w:r w:rsidRPr="00451980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br/>
      </w:r>
      <w:r w:rsidRPr="0045198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Janáčkova filharmonie Ostrava</w:t>
      </w:r>
      <w:r w:rsidRPr="0045198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br/>
        <w:t xml:space="preserve">Kaspar Zehnder – </w:t>
      </w:r>
      <w:r w:rsidRPr="00451980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dirigent</w:t>
      </w:r>
    </w:p>
    <w:p w14:paraId="2D61E5EB" w14:textId="77777777" w:rsidR="00917039" w:rsidRPr="00451980" w:rsidRDefault="00917039" w:rsidP="00A952C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</w:p>
    <w:p w14:paraId="7B45AE16" w14:textId="77777777" w:rsidR="00D90E95" w:rsidRDefault="005759D4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Kromě </w:t>
      </w:r>
      <w:r w:rsidR="00750442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Bohuslava 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Martinů uslyší posluchači během večera také suitu brněnského skladatele židovského původu </w:t>
      </w:r>
      <w:r w:rsidRPr="00D90E95">
        <w:rPr>
          <w:rFonts w:ascii="Etelka Light" w:eastAsia="Etelka Light" w:hAnsi="Etelka Light" w:cs="Etelka Light"/>
          <w:b/>
          <w:color w:val="000000"/>
          <w:sz w:val="22"/>
          <w:szCs w:val="22"/>
        </w:rPr>
        <w:t>Ericha Wolfganga Korngolda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Pr="00D90E95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Mnoho povyku pro nic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a fantazii o třech větách </w:t>
      </w:r>
      <w:r w:rsidRPr="00D90E95">
        <w:rPr>
          <w:rFonts w:ascii="Etelka Light" w:eastAsia="Etelka Light" w:hAnsi="Etelka Light" w:cs="Etelka Light"/>
          <w:b/>
          <w:color w:val="000000"/>
          <w:sz w:val="22"/>
          <w:szCs w:val="22"/>
        </w:rPr>
        <w:t>Alexandera Zemlinsk</w:t>
      </w:r>
      <w:r w:rsidR="00D90E95" w:rsidRPr="00D90E95">
        <w:rPr>
          <w:rFonts w:ascii="Etelka Light" w:eastAsia="Etelka Light" w:hAnsi="Etelka Light" w:cs="Etelka Light"/>
          <w:b/>
          <w:color w:val="000000"/>
          <w:sz w:val="22"/>
          <w:szCs w:val="22"/>
        </w:rPr>
        <w:t>é</w:t>
      </w:r>
      <w:r w:rsidRPr="00D90E95">
        <w:rPr>
          <w:rFonts w:ascii="Etelka Light" w:eastAsia="Etelka Light" w:hAnsi="Etelka Light" w:cs="Etelka Light"/>
          <w:b/>
          <w:color w:val="000000"/>
          <w:sz w:val="22"/>
          <w:szCs w:val="22"/>
        </w:rPr>
        <w:t>ho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Pr="00D90E95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Malá mořská víla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. </w:t>
      </w:r>
    </w:p>
    <w:p w14:paraId="657CAC0D" w14:textId="77777777" w:rsidR="00D90E95" w:rsidRDefault="00D90E95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</w:p>
    <w:p w14:paraId="70ADC0B5" w14:textId="20D0127B" w:rsidR="00A15951" w:rsidRPr="00D90E95" w:rsidRDefault="00E35B5A" w:rsidP="00A95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E35B5A">
        <w:rPr>
          <w:rFonts w:ascii="Etelka Light" w:eastAsia="Etelka Light" w:hAnsi="Etelka Light" w:cs="Etelka Light"/>
          <w:sz w:val="22"/>
          <w:szCs w:val="22"/>
        </w:rPr>
        <w:t xml:space="preserve">Brněnský skladatel </w:t>
      </w:r>
      <w:r w:rsidR="0053040D">
        <w:rPr>
          <w:rFonts w:ascii="Etelka Light" w:eastAsia="Etelka Light" w:hAnsi="Etelka Light" w:cs="Etelka Light"/>
          <w:sz w:val="22"/>
          <w:szCs w:val="22"/>
        </w:rPr>
        <w:t>E.</w:t>
      </w:r>
      <w:r w:rsidRPr="00E35B5A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="0053040D">
        <w:rPr>
          <w:rFonts w:ascii="Etelka Light" w:eastAsia="Etelka Light" w:hAnsi="Etelka Light" w:cs="Etelka Light"/>
          <w:sz w:val="22"/>
          <w:szCs w:val="22"/>
        </w:rPr>
        <w:t>W.</w:t>
      </w:r>
      <w:r w:rsidRPr="00E35B5A">
        <w:rPr>
          <w:rFonts w:ascii="Etelka Light" w:eastAsia="Etelka Light" w:hAnsi="Etelka Light" w:cs="Etelka Light"/>
          <w:sz w:val="22"/>
          <w:szCs w:val="22"/>
        </w:rPr>
        <w:t xml:space="preserve"> Korngold je považován za jednoho ze zakladatelů filmové hudby. </w:t>
      </w:r>
      <w:r w:rsidR="00A15951">
        <w:rPr>
          <w:rFonts w:ascii="Etelka Light" w:eastAsia="Etelka Light" w:hAnsi="Etelka Light" w:cs="Etelka Light"/>
          <w:sz w:val="22"/>
          <w:szCs w:val="22"/>
        </w:rPr>
        <w:t>Základem pro jeho budoucí kariéru filmového skladatele však byla scénická hudba pro činoherní divadlo. Mnoho povyku pro nic Korngold původně složil jako hudbu ke stejnojmenné divadelní hře, z níž pak vytvořil pětivětou suitu uváděnou na koncertech samostatně.</w:t>
      </w:r>
      <w:r w:rsidR="00D90E95">
        <w:rPr>
          <w:rFonts w:ascii="Etelka Light" w:eastAsia="Etelka Light" w:hAnsi="Etelka Light" w:cs="Etelka Light"/>
          <w:sz w:val="22"/>
          <w:szCs w:val="22"/>
        </w:rPr>
        <w:t xml:space="preserve"> Kor</w:t>
      </w:r>
      <w:r w:rsidR="00A952C7">
        <w:rPr>
          <w:rFonts w:ascii="Etelka Light" w:eastAsia="Etelka Light" w:hAnsi="Etelka Light" w:cs="Etelka Light"/>
          <w:sz w:val="22"/>
          <w:szCs w:val="22"/>
        </w:rPr>
        <w:t>n</w:t>
      </w:r>
      <w:r w:rsidR="00D90E95">
        <w:rPr>
          <w:rFonts w:ascii="Etelka Light" w:eastAsia="Etelka Light" w:hAnsi="Etelka Light" w:cs="Etelka Light"/>
          <w:sz w:val="22"/>
          <w:szCs w:val="22"/>
        </w:rPr>
        <w:t>gold v</w:t>
      </w:r>
      <w:r w:rsidR="00D90E95" w:rsidRPr="00D90E95">
        <w:rPr>
          <w:rFonts w:ascii="Etelka Light" w:eastAsia="Etelka Light" w:hAnsi="Etelka Light" w:cs="Etelka Light"/>
          <w:sz w:val="22"/>
          <w:szCs w:val="22"/>
        </w:rPr>
        <w:t xml:space="preserve">ytvořil mistrovské symfonické partitury pro téměř 20 filmů. </w:t>
      </w:r>
      <w:r w:rsidR="0053040D">
        <w:rPr>
          <w:rFonts w:ascii="Etelka Light" w:eastAsia="Etelka Light" w:hAnsi="Etelka Light" w:cs="Etelka Light"/>
          <w:sz w:val="22"/>
          <w:szCs w:val="22"/>
        </w:rPr>
        <w:t>A z</w:t>
      </w:r>
      <w:r w:rsidR="00A15951">
        <w:rPr>
          <w:rFonts w:ascii="Etelka Light" w:eastAsia="Etelka Light" w:hAnsi="Etelka Light" w:cs="Etelka Light"/>
          <w:sz w:val="22"/>
          <w:szCs w:val="22"/>
        </w:rPr>
        <w:t xml:space="preserve">kušenost s divadelním </w:t>
      </w:r>
      <w:r w:rsidR="001363F4">
        <w:rPr>
          <w:rFonts w:ascii="Etelka Light" w:eastAsia="Etelka Light" w:hAnsi="Etelka Light" w:cs="Etelka Light"/>
          <w:sz w:val="22"/>
          <w:szCs w:val="22"/>
        </w:rPr>
        <w:t xml:space="preserve">orchestrem je znát </w:t>
      </w:r>
      <w:r w:rsidR="00A15951">
        <w:rPr>
          <w:rFonts w:ascii="Etelka Light" w:eastAsia="Etelka Light" w:hAnsi="Etelka Light" w:cs="Etelka Light"/>
          <w:sz w:val="22"/>
          <w:szCs w:val="22"/>
        </w:rPr>
        <w:t xml:space="preserve">i </w:t>
      </w:r>
      <w:r w:rsidR="001363F4">
        <w:rPr>
          <w:rFonts w:ascii="Etelka Light" w:eastAsia="Etelka Light" w:hAnsi="Etelka Light" w:cs="Etelka Light"/>
          <w:sz w:val="22"/>
          <w:szCs w:val="22"/>
        </w:rPr>
        <w:t>na</w:t>
      </w:r>
      <w:r w:rsidR="00A15951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="001363F4">
        <w:rPr>
          <w:rFonts w:ascii="Etelka Light" w:eastAsia="Etelka Light" w:hAnsi="Etelka Light" w:cs="Etelka Light"/>
          <w:sz w:val="22"/>
          <w:szCs w:val="22"/>
        </w:rPr>
        <w:t xml:space="preserve">rozsáhlé kompozici </w:t>
      </w:r>
      <w:r w:rsidR="0053040D">
        <w:rPr>
          <w:rFonts w:ascii="Etelka Light" w:eastAsia="Etelka Light" w:hAnsi="Etelka Light" w:cs="Etelka Light"/>
          <w:sz w:val="22"/>
          <w:szCs w:val="22"/>
        </w:rPr>
        <w:t xml:space="preserve">třetího díla, které v podání JFO zazní, </w:t>
      </w:r>
      <w:r w:rsidR="001363F4">
        <w:rPr>
          <w:rFonts w:ascii="Etelka Light" w:eastAsia="Etelka Light" w:hAnsi="Etelka Light" w:cs="Etelka Light"/>
          <w:sz w:val="22"/>
          <w:szCs w:val="22"/>
        </w:rPr>
        <w:t>orchestrální pohádky Malá mořská víla Korngoldova učitele Alexandra Zemlinsk</w:t>
      </w:r>
      <w:r w:rsidR="00D90E95">
        <w:rPr>
          <w:rFonts w:ascii="Etelka Light" w:eastAsia="Etelka Light" w:hAnsi="Etelka Light" w:cs="Etelka Light"/>
          <w:sz w:val="22"/>
          <w:szCs w:val="22"/>
        </w:rPr>
        <w:t>é</w:t>
      </w:r>
      <w:r w:rsidR="001363F4">
        <w:rPr>
          <w:rFonts w:ascii="Etelka Light" w:eastAsia="Etelka Light" w:hAnsi="Etelka Light" w:cs="Etelka Light"/>
          <w:sz w:val="22"/>
          <w:szCs w:val="22"/>
        </w:rPr>
        <w:t xml:space="preserve">ho. </w:t>
      </w:r>
    </w:p>
    <w:p w14:paraId="027045B0" w14:textId="77777777" w:rsidR="005759D4" w:rsidRDefault="005759D4" w:rsidP="00A952C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sz w:val="22"/>
          <w:szCs w:val="22"/>
        </w:rPr>
      </w:pPr>
    </w:p>
    <w:p w14:paraId="76B93CCE" w14:textId="1F1BE91C" w:rsidR="004543CF" w:rsidRDefault="001363F4" w:rsidP="00A952C7">
      <w:pPr>
        <w:spacing w:line="360" w:lineRule="auto"/>
        <w:ind w:left="0" w:hanging="2"/>
        <w:rPr>
          <w:rStyle w:val="Hypertextovodkaz"/>
          <w:rFonts w:ascii="Etelka Light" w:hAnsi="Etelka Light" w:cs="Calibri"/>
          <w:color w:val="0563C1"/>
          <w:sz w:val="22"/>
          <w:szCs w:val="22"/>
        </w:rPr>
      </w:pPr>
      <w:r>
        <w:rPr>
          <w:rFonts w:ascii="Etelka Light" w:hAnsi="Etelka Light" w:cs="Calibri"/>
          <w:color w:val="000000"/>
          <w:sz w:val="22"/>
          <w:szCs w:val="22"/>
        </w:rPr>
        <w:t xml:space="preserve">Kompletní program a informace </w:t>
      </w:r>
      <w:r w:rsidR="005A0AA3">
        <w:rPr>
          <w:rFonts w:ascii="Etelka Light" w:hAnsi="Etelka Light" w:cs="Calibri"/>
          <w:color w:val="000000"/>
          <w:sz w:val="22"/>
          <w:szCs w:val="22"/>
        </w:rPr>
        <w:t>k prodeji</w:t>
      </w:r>
      <w:r w:rsidR="00272B6D">
        <w:rPr>
          <w:rFonts w:ascii="Etelka Light" w:hAnsi="Etelka Light" w:cs="Calibri"/>
          <w:color w:val="000000"/>
          <w:sz w:val="22"/>
          <w:szCs w:val="22"/>
        </w:rPr>
        <w:t xml:space="preserve"> vstupenek najdete</w:t>
      </w:r>
      <w:r w:rsidR="00285A14" w:rsidRPr="00285A14">
        <w:rPr>
          <w:rStyle w:val="apple-converted-space"/>
          <w:rFonts w:ascii="Etelka Light" w:hAnsi="Etelka Light" w:cs="Calibri"/>
          <w:color w:val="000000"/>
          <w:sz w:val="22"/>
          <w:szCs w:val="22"/>
        </w:rPr>
        <w:t> </w:t>
      </w:r>
      <w:hyperlink r:id="rId7" w:history="1">
        <w:r w:rsidR="00285A14" w:rsidRPr="00AE154B">
          <w:rPr>
            <w:rStyle w:val="Hypertextovodkaz"/>
            <w:rFonts w:ascii="Etelka Light" w:hAnsi="Etelka Light" w:cs="Calibri"/>
            <w:b/>
            <w:color w:val="auto"/>
            <w:sz w:val="22"/>
            <w:szCs w:val="22"/>
            <w:u w:val="single"/>
          </w:rPr>
          <w:t>zd</w:t>
        </w:r>
        <w:r w:rsidR="00285A14" w:rsidRPr="00AE154B">
          <w:rPr>
            <w:rStyle w:val="Hypertextovodkaz"/>
            <w:rFonts w:ascii="Etelka Light" w:hAnsi="Etelka Light" w:cs="Calibri"/>
            <w:b/>
            <w:color w:val="auto"/>
            <w:sz w:val="22"/>
            <w:szCs w:val="22"/>
            <w:u w:val="single"/>
          </w:rPr>
          <w:t>e</w:t>
        </w:r>
      </w:hyperlink>
      <w:r w:rsidR="00272B6D">
        <w:rPr>
          <w:rStyle w:val="Hypertextovodkaz"/>
          <w:rFonts w:ascii="Etelka Light" w:hAnsi="Etelka Light" w:cs="Calibri"/>
          <w:color w:val="0563C1"/>
          <w:sz w:val="22"/>
          <w:szCs w:val="22"/>
        </w:rPr>
        <w:t>.</w:t>
      </w:r>
    </w:p>
    <w:p w14:paraId="6721AB74" w14:textId="77777777" w:rsidR="00D90E95" w:rsidRDefault="00D90E95" w:rsidP="00A952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75224588" w14:textId="04C2CC66" w:rsidR="00C708BA" w:rsidRDefault="00A952C7" w:rsidP="00A952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D90E95">
        <w:rPr>
          <w:rStyle w:val="dn"/>
          <w:rFonts w:ascii="Etelka Light" w:eastAsia="Etelka Light" w:hAnsi="Etelka Light" w:cs="Etelka Light"/>
          <w:sz w:val="22"/>
          <w:szCs w:val="22"/>
        </w:rPr>
        <w:t>KONCERT PROBÍHÁ ZA FINANČNÍ PODPORY NADACE BOHUSLAVA MARTINŮ.</w:t>
      </w:r>
    </w:p>
    <w:p w14:paraId="5F7B63C3" w14:textId="1BAF2A20" w:rsidR="00D90E95" w:rsidRDefault="00D90E95" w:rsidP="00A952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29EFD1E3" w14:textId="7053B725" w:rsidR="00D90E95" w:rsidRDefault="00D90E95" w:rsidP="00A952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6563B80D" w14:textId="35C2D1D1" w:rsidR="00A952C7" w:rsidRDefault="00A952C7" w:rsidP="00A952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521A36DB" w14:textId="07BE752C" w:rsidR="006555FE" w:rsidRDefault="006555FE" w:rsidP="00A952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  <w:sz w:val="13"/>
          <w:szCs w:val="13"/>
        </w:rPr>
      </w:pPr>
    </w:p>
    <w:p w14:paraId="30A1DD65" w14:textId="7AE15CDD" w:rsidR="00F82553" w:rsidRDefault="00F82553" w:rsidP="00A952C7">
      <w:pPr>
        <w:pBdr>
          <w:bottom w:val="single" w:sz="12" w:space="1" w:color="auto"/>
        </w:pBd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  <w:sz w:val="13"/>
          <w:szCs w:val="13"/>
        </w:rPr>
      </w:pPr>
    </w:p>
    <w:p w14:paraId="1D3F29F9" w14:textId="77777777" w:rsidR="00AE154B" w:rsidRPr="00D90E95" w:rsidRDefault="00AE154B" w:rsidP="00A952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FF36EB"/>
          <w:sz w:val="22"/>
          <w:szCs w:val="22"/>
          <w:u w:color="FF36EB"/>
          <w:lang w:val="en-US"/>
        </w:rPr>
      </w:pPr>
      <w:bookmarkStart w:id="1" w:name="_headingh.gjdgxs"/>
      <w:bookmarkEnd w:id="1"/>
    </w:p>
    <w:p w14:paraId="667C58F3" w14:textId="6D1D8358" w:rsidR="00FC4BF6" w:rsidRPr="00D90E95" w:rsidRDefault="00034440" w:rsidP="00A952C7">
      <w:pPr>
        <w:spacing w:line="360" w:lineRule="auto"/>
        <w:ind w:left="0" w:hanging="2"/>
        <w:rPr>
          <w:rFonts w:ascii="Etelka Light" w:eastAsia="Etelka Light" w:hAnsi="Etelka Light" w:cs="Etelka Light"/>
          <w:sz w:val="22"/>
          <w:szCs w:val="22"/>
        </w:rPr>
      </w:pPr>
      <w:r w:rsidRPr="00D90E95"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 w:rsidRPr="00D90E95"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D90E95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  <w:r w:rsidR="00D90E95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 w:rsidR="00D90E95">
        <w:rPr>
          <w:rStyle w:val="dn"/>
          <w:rFonts w:ascii="Etelka Light" w:eastAsia="Etelka Light" w:hAnsi="Etelka Light" w:cs="Etelka Light"/>
          <w:sz w:val="22"/>
          <w:szCs w:val="22"/>
        </w:rPr>
        <w:br/>
      </w:r>
      <w:r w:rsidRPr="00D90E95"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 w:rsidRPr="00D90E95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 w:rsidRPr="00D90E95"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8" w:history="1">
        <w:r w:rsidR="00AE154B" w:rsidRPr="00D90E95">
          <w:rPr>
            <w:rStyle w:val="Hypertextovodkaz"/>
            <w:rFonts w:ascii="Etelka Light" w:eastAsia="Etelka Light" w:hAnsi="Etelka Light" w:cs="Etelka Light"/>
            <w:color w:val="auto"/>
            <w:sz w:val="22"/>
            <w:szCs w:val="22"/>
            <w:u w:color="0000FF"/>
          </w:rPr>
          <w:t>dvorakova@jfo.cz</w:t>
        </w:r>
      </w:hyperlink>
      <w:r w:rsidR="00A952C7">
        <w:rPr>
          <w:rStyle w:val="Hypertextovodkaz"/>
          <w:rFonts w:ascii="Etelka Light" w:eastAsia="Etelka Light" w:hAnsi="Etelka Light" w:cs="Etelka Light"/>
          <w:color w:val="auto"/>
          <w:sz w:val="22"/>
          <w:szCs w:val="22"/>
          <w:u w:color="0000FF"/>
        </w:rPr>
        <w:t xml:space="preserve"> </w:t>
      </w:r>
    </w:p>
    <w:sectPr w:rsidR="00FC4BF6" w:rsidRPr="00D90E95" w:rsidSect="00520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FA59" w14:textId="77777777" w:rsidR="00A276D2" w:rsidRDefault="00A276D2">
      <w:pPr>
        <w:spacing w:line="240" w:lineRule="auto"/>
        <w:ind w:left="0" w:hanging="2"/>
      </w:pPr>
      <w:r>
        <w:separator/>
      </w:r>
    </w:p>
  </w:endnote>
  <w:endnote w:type="continuationSeparator" w:id="0">
    <w:p w14:paraId="2A6EECE6" w14:textId="77777777" w:rsidR="00A276D2" w:rsidRDefault="00A276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D2D9" w14:textId="77777777" w:rsidR="00A276D2" w:rsidRDefault="00A276D2">
      <w:pPr>
        <w:spacing w:line="240" w:lineRule="auto"/>
        <w:ind w:left="0" w:hanging="2"/>
      </w:pPr>
      <w:r>
        <w:separator/>
      </w:r>
    </w:p>
  </w:footnote>
  <w:footnote w:type="continuationSeparator" w:id="0">
    <w:p w14:paraId="06CD3C9D" w14:textId="77777777" w:rsidR="00A276D2" w:rsidRDefault="00A276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13ECA"/>
    <w:rsid w:val="00034440"/>
    <w:rsid w:val="00040ED4"/>
    <w:rsid w:val="000453D6"/>
    <w:rsid w:val="00051C6F"/>
    <w:rsid w:val="00052444"/>
    <w:rsid w:val="00052B31"/>
    <w:rsid w:val="0007176C"/>
    <w:rsid w:val="00071A51"/>
    <w:rsid w:val="00091025"/>
    <w:rsid w:val="000A03A7"/>
    <w:rsid w:val="000A0EEC"/>
    <w:rsid w:val="000B0FAE"/>
    <w:rsid w:val="000C0D37"/>
    <w:rsid w:val="000D4E81"/>
    <w:rsid w:val="000D55E7"/>
    <w:rsid w:val="000F1E37"/>
    <w:rsid w:val="001021E7"/>
    <w:rsid w:val="001077D3"/>
    <w:rsid w:val="00122A29"/>
    <w:rsid w:val="00123FD4"/>
    <w:rsid w:val="00131508"/>
    <w:rsid w:val="001363F4"/>
    <w:rsid w:val="00160CD7"/>
    <w:rsid w:val="001737B1"/>
    <w:rsid w:val="00177268"/>
    <w:rsid w:val="00177A2A"/>
    <w:rsid w:val="00190D8C"/>
    <w:rsid w:val="00193AF3"/>
    <w:rsid w:val="00194135"/>
    <w:rsid w:val="001B054A"/>
    <w:rsid w:val="001C561D"/>
    <w:rsid w:val="001C73BD"/>
    <w:rsid w:val="001C789A"/>
    <w:rsid w:val="001D34A3"/>
    <w:rsid w:val="001E3E03"/>
    <w:rsid w:val="002273D7"/>
    <w:rsid w:val="00241C48"/>
    <w:rsid w:val="00250E57"/>
    <w:rsid w:val="00252AF7"/>
    <w:rsid w:val="00253F48"/>
    <w:rsid w:val="00272B6D"/>
    <w:rsid w:val="00285A14"/>
    <w:rsid w:val="00296994"/>
    <w:rsid w:val="002C1CFE"/>
    <w:rsid w:val="002C7847"/>
    <w:rsid w:val="002D0D6C"/>
    <w:rsid w:val="003005CA"/>
    <w:rsid w:val="0034578B"/>
    <w:rsid w:val="00345A9A"/>
    <w:rsid w:val="00367548"/>
    <w:rsid w:val="00377A3F"/>
    <w:rsid w:val="00383DC5"/>
    <w:rsid w:val="00390E31"/>
    <w:rsid w:val="003B7B59"/>
    <w:rsid w:val="003C289C"/>
    <w:rsid w:val="003C2E13"/>
    <w:rsid w:val="003F0666"/>
    <w:rsid w:val="00412CE0"/>
    <w:rsid w:val="00420C0E"/>
    <w:rsid w:val="00424BD1"/>
    <w:rsid w:val="00427245"/>
    <w:rsid w:val="00451980"/>
    <w:rsid w:val="004543CF"/>
    <w:rsid w:val="004725B1"/>
    <w:rsid w:val="00480F58"/>
    <w:rsid w:val="00494803"/>
    <w:rsid w:val="00495D71"/>
    <w:rsid w:val="004A08BF"/>
    <w:rsid w:val="004A70E4"/>
    <w:rsid w:val="004C0B06"/>
    <w:rsid w:val="004C7817"/>
    <w:rsid w:val="004D18CD"/>
    <w:rsid w:val="004F2523"/>
    <w:rsid w:val="004F2AD9"/>
    <w:rsid w:val="004F768F"/>
    <w:rsid w:val="00501FC2"/>
    <w:rsid w:val="00505307"/>
    <w:rsid w:val="00514C11"/>
    <w:rsid w:val="00520E7D"/>
    <w:rsid w:val="0053040D"/>
    <w:rsid w:val="00531E52"/>
    <w:rsid w:val="005409DA"/>
    <w:rsid w:val="005759D4"/>
    <w:rsid w:val="005A0AA3"/>
    <w:rsid w:val="005A7027"/>
    <w:rsid w:val="005B21EF"/>
    <w:rsid w:val="005B3835"/>
    <w:rsid w:val="005B78D4"/>
    <w:rsid w:val="005D6A57"/>
    <w:rsid w:val="0061072F"/>
    <w:rsid w:val="00611099"/>
    <w:rsid w:val="00612405"/>
    <w:rsid w:val="0061545D"/>
    <w:rsid w:val="00624558"/>
    <w:rsid w:val="00626C3C"/>
    <w:rsid w:val="006270AC"/>
    <w:rsid w:val="0062792C"/>
    <w:rsid w:val="006555FE"/>
    <w:rsid w:val="00665659"/>
    <w:rsid w:val="00671D2F"/>
    <w:rsid w:val="00676C3E"/>
    <w:rsid w:val="00686285"/>
    <w:rsid w:val="00697299"/>
    <w:rsid w:val="006A4D56"/>
    <w:rsid w:val="006A6FAF"/>
    <w:rsid w:val="006B2F58"/>
    <w:rsid w:val="006C4252"/>
    <w:rsid w:val="006D28E3"/>
    <w:rsid w:val="007008A1"/>
    <w:rsid w:val="0072167D"/>
    <w:rsid w:val="00746BDB"/>
    <w:rsid w:val="00750442"/>
    <w:rsid w:val="007552F8"/>
    <w:rsid w:val="00760B8E"/>
    <w:rsid w:val="00762047"/>
    <w:rsid w:val="00777ADB"/>
    <w:rsid w:val="00785A03"/>
    <w:rsid w:val="007A262B"/>
    <w:rsid w:val="007B02C4"/>
    <w:rsid w:val="007D6FFB"/>
    <w:rsid w:val="007E16FD"/>
    <w:rsid w:val="007E3E3D"/>
    <w:rsid w:val="007F3CF8"/>
    <w:rsid w:val="0080711A"/>
    <w:rsid w:val="00813FB9"/>
    <w:rsid w:val="008335AD"/>
    <w:rsid w:val="00876503"/>
    <w:rsid w:val="0088364E"/>
    <w:rsid w:val="00883AA2"/>
    <w:rsid w:val="008871CF"/>
    <w:rsid w:val="008A6209"/>
    <w:rsid w:val="008B04E7"/>
    <w:rsid w:val="008B67D1"/>
    <w:rsid w:val="008B6B7F"/>
    <w:rsid w:val="008C69ED"/>
    <w:rsid w:val="008C7818"/>
    <w:rsid w:val="008E276B"/>
    <w:rsid w:val="008E286E"/>
    <w:rsid w:val="008F0A7C"/>
    <w:rsid w:val="008F56F2"/>
    <w:rsid w:val="008F607C"/>
    <w:rsid w:val="0091535A"/>
    <w:rsid w:val="00917039"/>
    <w:rsid w:val="0092379C"/>
    <w:rsid w:val="00924AEF"/>
    <w:rsid w:val="00931C69"/>
    <w:rsid w:val="00936C88"/>
    <w:rsid w:val="00936E4C"/>
    <w:rsid w:val="009604F6"/>
    <w:rsid w:val="00962924"/>
    <w:rsid w:val="00962BBD"/>
    <w:rsid w:val="0096618A"/>
    <w:rsid w:val="00971921"/>
    <w:rsid w:val="00972428"/>
    <w:rsid w:val="00972607"/>
    <w:rsid w:val="00975E06"/>
    <w:rsid w:val="00991727"/>
    <w:rsid w:val="00992E57"/>
    <w:rsid w:val="00996109"/>
    <w:rsid w:val="0099672E"/>
    <w:rsid w:val="009967C2"/>
    <w:rsid w:val="00997EEA"/>
    <w:rsid w:val="009A2183"/>
    <w:rsid w:val="009D6282"/>
    <w:rsid w:val="009E0571"/>
    <w:rsid w:val="009E4273"/>
    <w:rsid w:val="00A06462"/>
    <w:rsid w:val="00A06BBE"/>
    <w:rsid w:val="00A15951"/>
    <w:rsid w:val="00A22CE9"/>
    <w:rsid w:val="00A276D2"/>
    <w:rsid w:val="00A84D10"/>
    <w:rsid w:val="00A952C7"/>
    <w:rsid w:val="00AE154B"/>
    <w:rsid w:val="00AE34C2"/>
    <w:rsid w:val="00AE72E6"/>
    <w:rsid w:val="00AF6E75"/>
    <w:rsid w:val="00B02555"/>
    <w:rsid w:val="00B1251D"/>
    <w:rsid w:val="00B22C56"/>
    <w:rsid w:val="00B506CE"/>
    <w:rsid w:val="00B52088"/>
    <w:rsid w:val="00B53E85"/>
    <w:rsid w:val="00B82619"/>
    <w:rsid w:val="00BA488E"/>
    <w:rsid w:val="00BF687C"/>
    <w:rsid w:val="00C34469"/>
    <w:rsid w:val="00C34FE5"/>
    <w:rsid w:val="00C708BA"/>
    <w:rsid w:val="00C71C2D"/>
    <w:rsid w:val="00C74B5E"/>
    <w:rsid w:val="00C93B6B"/>
    <w:rsid w:val="00CA0935"/>
    <w:rsid w:val="00CA3876"/>
    <w:rsid w:val="00CC2B36"/>
    <w:rsid w:val="00CC335C"/>
    <w:rsid w:val="00CD1591"/>
    <w:rsid w:val="00CE0025"/>
    <w:rsid w:val="00CE5409"/>
    <w:rsid w:val="00CF7971"/>
    <w:rsid w:val="00D237A0"/>
    <w:rsid w:val="00D32056"/>
    <w:rsid w:val="00D35D67"/>
    <w:rsid w:val="00D90E95"/>
    <w:rsid w:val="00DA4AD8"/>
    <w:rsid w:val="00DC4175"/>
    <w:rsid w:val="00DF1700"/>
    <w:rsid w:val="00E026E4"/>
    <w:rsid w:val="00E03E16"/>
    <w:rsid w:val="00E155A0"/>
    <w:rsid w:val="00E170EC"/>
    <w:rsid w:val="00E20685"/>
    <w:rsid w:val="00E30548"/>
    <w:rsid w:val="00E32808"/>
    <w:rsid w:val="00E35B5A"/>
    <w:rsid w:val="00E402D2"/>
    <w:rsid w:val="00E4229F"/>
    <w:rsid w:val="00E455A4"/>
    <w:rsid w:val="00E463A1"/>
    <w:rsid w:val="00E47CF2"/>
    <w:rsid w:val="00E50E43"/>
    <w:rsid w:val="00E64E9C"/>
    <w:rsid w:val="00E66538"/>
    <w:rsid w:val="00E720AE"/>
    <w:rsid w:val="00EA033F"/>
    <w:rsid w:val="00EC436D"/>
    <w:rsid w:val="00ED37FD"/>
    <w:rsid w:val="00ED7508"/>
    <w:rsid w:val="00F22610"/>
    <w:rsid w:val="00F24E7E"/>
    <w:rsid w:val="00F33181"/>
    <w:rsid w:val="00F3744E"/>
    <w:rsid w:val="00F53B69"/>
    <w:rsid w:val="00F71240"/>
    <w:rsid w:val="00F73125"/>
    <w:rsid w:val="00F82553"/>
    <w:rsid w:val="00F869EC"/>
    <w:rsid w:val="00F911A8"/>
    <w:rsid w:val="00FB1863"/>
    <w:rsid w:val="00FB313F"/>
    <w:rsid w:val="00FC087C"/>
    <w:rsid w:val="00FC4BF6"/>
    <w:rsid w:val="00FD0FE1"/>
    <w:rsid w:val="00FE4B9E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ova@jf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a4-magie-bohuslava-martin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46</cp:revision>
  <cp:lastPrinted>2022-02-28T11:25:00Z</cp:lastPrinted>
  <dcterms:created xsi:type="dcterms:W3CDTF">2022-02-28T08:52:00Z</dcterms:created>
  <dcterms:modified xsi:type="dcterms:W3CDTF">2022-03-21T08:04:00Z</dcterms:modified>
</cp:coreProperties>
</file>