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23F5" w14:textId="0E785590" w:rsidR="006829B5" w:rsidRDefault="006829B5" w:rsidP="006829B5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Janáčkova filharmonie Ostrava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6D2824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zakončila mimořádně úspěšný Cyklus G filmovými melodiemi</w:t>
      </w:r>
    </w:p>
    <w:p w14:paraId="39771BFA" w14:textId="77777777" w:rsidR="006D2824" w:rsidRDefault="006D2824" w:rsidP="006829B5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5E7D45F2" w14:textId="00A99BE7" w:rsidR="00435511" w:rsidRDefault="006829B5" w:rsidP="001A05A3">
      <w:pPr>
        <w:shd w:val="clear" w:color="auto" w:fill="FFFFFF"/>
        <w:suppressAutoHyphens w:val="0"/>
        <w:spacing w:after="150" w:line="240" w:lineRule="auto"/>
        <w:ind w:left="1" w:hanging="3"/>
        <w:jc w:val="both"/>
        <w:outlineLvl w:val="9"/>
        <w:rPr>
          <w:rFonts w:ascii="Etelka Light" w:hAnsi="Etelka Light"/>
          <w:sz w:val="22"/>
          <w:szCs w:val="22"/>
          <w:shd w:val="clear" w:color="auto" w:fill="FFFFFF"/>
        </w:rPr>
      </w:pPr>
      <w:r w:rsidRPr="00912B57">
        <w:rPr>
          <w:rFonts w:ascii="Etelka Light" w:hAnsi="Etelka Light"/>
          <w:sz w:val="22"/>
          <w:szCs w:val="22"/>
          <w:shd w:val="clear" w:color="auto" w:fill="FFFFFF"/>
        </w:rPr>
        <w:t>Janáčkova filharmonie Ostrava zakon</w:t>
      </w:r>
      <w:r w:rsidR="006D2824">
        <w:rPr>
          <w:rFonts w:ascii="Etelka Light" w:hAnsi="Etelka Light"/>
          <w:sz w:val="22"/>
          <w:szCs w:val="22"/>
          <w:shd w:val="clear" w:color="auto" w:fill="FFFFFF"/>
        </w:rPr>
        <w:t xml:space="preserve">čila </w:t>
      </w:r>
      <w:r w:rsidRPr="00912B57">
        <w:rPr>
          <w:rFonts w:ascii="Etelka Light" w:hAnsi="Etelka Light"/>
          <w:sz w:val="22"/>
          <w:szCs w:val="22"/>
          <w:shd w:val="clear" w:color="auto" w:fill="FFFFFF"/>
        </w:rPr>
        <w:t>Cyklus G, ve kterém propojuje symfonickou hudbu s jinými žánry a prostor dostávají původní autorské projekty, večerem věnovaným filmov</w:t>
      </w:r>
      <w:r w:rsidR="000D48D8">
        <w:rPr>
          <w:rFonts w:ascii="Etelka Light" w:hAnsi="Etelka Light"/>
          <w:sz w:val="22"/>
          <w:szCs w:val="22"/>
          <w:shd w:val="clear" w:color="auto" w:fill="FFFFFF"/>
        </w:rPr>
        <w:t xml:space="preserve">ým melodiím. Zazněly na něm skladby </w:t>
      </w:r>
      <w:r w:rsidRPr="00912B57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z hollywoodských trháků - Dne nezávislosti, Schindlerova seznamu, </w:t>
      </w:r>
      <w:proofErr w:type="spellStart"/>
      <w:r w:rsidRPr="00912B57">
        <w:rPr>
          <w:rFonts w:ascii="Etelka Light" w:hAnsi="Etelka Light" w:cstheme="minorHAnsi"/>
          <w:sz w:val="22"/>
          <w:szCs w:val="22"/>
          <w:shd w:val="clear" w:color="auto" w:fill="FFFFFF"/>
        </w:rPr>
        <w:t>Titanicu</w:t>
      </w:r>
      <w:proofErr w:type="spellEnd"/>
      <w:r w:rsidRPr="00912B57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, Avatara, Star </w:t>
      </w:r>
      <w:proofErr w:type="spellStart"/>
      <w:r w:rsidRPr="00912B57">
        <w:rPr>
          <w:rFonts w:ascii="Etelka Light" w:hAnsi="Etelka Light" w:cstheme="minorHAnsi"/>
          <w:sz w:val="22"/>
          <w:szCs w:val="22"/>
          <w:shd w:val="clear" w:color="auto" w:fill="FFFFFF"/>
        </w:rPr>
        <w:t>Wars</w:t>
      </w:r>
      <w:proofErr w:type="spellEnd"/>
      <w:r w:rsidRPr="00912B57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 a dalších.</w:t>
      </w:r>
      <w:r w:rsidRPr="00912B57">
        <w:rPr>
          <w:rFonts w:ascii="Etelka Light" w:hAnsi="Etelka Light"/>
          <w:sz w:val="22"/>
          <w:szCs w:val="22"/>
          <w:shd w:val="clear" w:color="auto" w:fill="FFFFFF"/>
        </w:rPr>
        <w:t xml:space="preserve"> V Gong</w:t>
      </w:r>
      <w:r w:rsidR="000D48D8">
        <w:rPr>
          <w:rFonts w:ascii="Etelka Light" w:hAnsi="Etelka Light"/>
          <w:sz w:val="22"/>
          <w:szCs w:val="22"/>
          <w:shd w:val="clear" w:color="auto" w:fill="FFFFFF"/>
        </w:rPr>
        <w:t>u</w:t>
      </w:r>
      <w:r w:rsidRPr="00912B57">
        <w:rPr>
          <w:rFonts w:ascii="Etelka Light" w:hAnsi="Etelka Light"/>
          <w:sz w:val="22"/>
          <w:szCs w:val="22"/>
          <w:shd w:val="clear" w:color="auto" w:fill="FFFFFF"/>
        </w:rPr>
        <w:t xml:space="preserve"> se </w:t>
      </w:r>
      <w:r w:rsidR="001A05A3">
        <w:rPr>
          <w:rFonts w:ascii="Etelka Light" w:hAnsi="Etelka Light"/>
          <w:sz w:val="22"/>
          <w:szCs w:val="22"/>
          <w:shd w:val="clear" w:color="auto" w:fill="FFFFFF"/>
        </w:rPr>
        <w:t xml:space="preserve">JFO </w:t>
      </w:r>
      <w:r w:rsidRPr="00912B57">
        <w:rPr>
          <w:rFonts w:ascii="Etelka Light" w:hAnsi="Etelka Light"/>
          <w:sz w:val="22"/>
          <w:szCs w:val="22"/>
          <w:shd w:val="clear" w:color="auto" w:fill="FFFFFF"/>
        </w:rPr>
        <w:t>představ</w:t>
      </w:r>
      <w:r w:rsidR="006D2824">
        <w:rPr>
          <w:rFonts w:ascii="Etelka Light" w:hAnsi="Etelka Light"/>
          <w:sz w:val="22"/>
          <w:szCs w:val="22"/>
          <w:shd w:val="clear" w:color="auto" w:fill="FFFFFF"/>
        </w:rPr>
        <w:t>ila</w:t>
      </w:r>
      <w:r w:rsidRPr="00912B57">
        <w:rPr>
          <w:rFonts w:ascii="Etelka Light" w:hAnsi="Etelka Light"/>
          <w:sz w:val="22"/>
          <w:szCs w:val="22"/>
          <w:shd w:val="clear" w:color="auto" w:fill="FFFFFF"/>
        </w:rPr>
        <w:t xml:space="preserve"> </w:t>
      </w:r>
      <w:r w:rsidR="000D48D8">
        <w:rPr>
          <w:rFonts w:ascii="Etelka Light" w:hAnsi="Etelka Light"/>
          <w:sz w:val="22"/>
          <w:szCs w:val="22"/>
          <w:shd w:val="clear" w:color="auto" w:fill="FFFFFF"/>
        </w:rPr>
        <w:t xml:space="preserve">14. a 15. března od 18 hodin </w:t>
      </w:r>
      <w:r w:rsidRPr="00912B57">
        <w:rPr>
          <w:rFonts w:ascii="Etelka Light" w:hAnsi="Etelka Light"/>
          <w:sz w:val="22"/>
          <w:szCs w:val="22"/>
          <w:shd w:val="clear" w:color="auto" w:fill="FFFFFF"/>
        </w:rPr>
        <w:t xml:space="preserve">pod taktovkou japonského dirigenta </w:t>
      </w:r>
      <w:proofErr w:type="spellStart"/>
      <w:r w:rsidRPr="00912B57">
        <w:rPr>
          <w:rFonts w:ascii="Etelka Light" w:hAnsi="Etelka Light"/>
          <w:sz w:val="22"/>
          <w:szCs w:val="22"/>
          <w:shd w:val="clear" w:color="auto" w:fill="FFFFFF"/>
        </w:rPr>
        <w:t>Chuheie</w:t>
      </w:r>
      <w:proofErr w:type="spellEnd"/>
      <w:r w:rsidRPr="00912B57">
        <w:rPr>
          <w:rFonts w:ascii="Etelka Light" w:hAnsi="Etelka Light"/>
          <w:sz w:val="22"/>
          <w:szCs w:val="22"/>
          <w:shd w:val="clear" w:color="auto" w:fill="FFFFFF"/>
        </w:rPr>
        <w:t xml:space="preserve"> </w:t>
      </w:r>
      <w:proofErr w:type="spellStart"/>
      <w:r w:rsidRPr="00912B57">
        <w:rPr>
          <w:rFonts w:ascii="Etelka Light" w:hAnsi="Etelka Light"/>
          <w:sz w:val="22"/>
          <w:szCs w:val="22"/>
          <w:shd w:val="clear" w:color="auto" w:fill="FFFFFF"/>
        </w:rPr>
        <w:t>Iwasakiho</w:t>
      </w:r>
      <w:proofErr w:type="spellEnd"/>
      <w:r w:rsidRPr="00912B57">
        <w:rPr>
          <w:rFonts w:ascii="Etelka Light" w:hAnsi="Etelka Light"/>
          <w:sz w:val="22"/>
          <w:szCs w:val="22"/>
          <w:shd w:val="clear" w:color="auto" w:fill="FFFFFF"/>
        </w:rPr>
        <w:t xml:space="preserve">. </w:t>
      </w:r>
      <w:r w:rsidR="000D48D8">
        <w:rPr>
          <w:rFonts w:ascii="Etelka Light" w:hAnsi="Etelka Light"/>
          <w:sz w:val="22"/>
          <w:szCs w:val="22"/>
          <w:shd w:val="clear" w:color="auto" w:fill="FFFFFF"/>
        </w:rPr>
        <w:t xml:space="preserve">Večer moderoval </w:t>
      </w:r>
      <w:r>
        <w:rPr>
          <w:rFonts w:ascii="Etelka Light" w:hAnsi="Etelka Light"/>
          <w:sz w:val="22"/>
          <w:szCs w:val="22"/>
          <w:shd w:val="clear" w:color="auto" w:fill="FFFFFF"/>
        </w:rPr>
        <w:t xml:space="preserve">Lukáš </w:t>
      </w:r>
      <w:proofErr w:type="spellStart"/>
      <w:r>
        <w:rPr>
          <w:rFonts w:ascii="Etelka Light" w:hAnsi="Etelka Light"/>
          <w:sz w:val="22"/>
          <w:szCs w:val="22"/>
          <w:shd w:val="clear" w:color="auto" w:fill="FFFFFF"/>
        </w:rPr>
        <w:t>Ščurek</w:t>
      </w:r>
      <w:proofErr w:type="spellEnd"/>
      <w:r>
        <w:rPr>
          <w:rFonts w:ascii="Etelka Light" w:hAnsi="Etelka Light"/>
          <w:sz w:val="22"/>
          <w:szCs w:val="22"/>
          <w:shd w:val="clear" w:color="auto" w:fill="FFFFFF"/>
        </w:rPr>
        <w:t xml:space="preserve"> (DJ </w:t>
      </w:r>
      <w:proofErr w:type="spellStart"/>
      <w:r>
        <w:rPr>
          <w:rFonts w:ascii="Etelka Light" w:hAnsi="Etelka Light"/>
          <w:sz w:val="22"/>
          <w:szCs w:val="22"/>
          <w:shd w:val="clear" w:color="auto" w:fill="FFFFFF"/>
        </w:rPr>
        <w:t>Lowa</w:t>
      </w:r>
      <w:proofErr w:type="spellEnd"/>
      <w:r>
        <w:rPr>
          <w:rFonts w:ascii="Etelka Light" w:hAnsi="Etelka Light"/>
          <w:sz w:val="22"/>
          <w:szCs w:val="22"/>
          <w:shd w:val="clear" w:color="auto" w:fill="FFFFFF"/>
        </w:rPr>
        <w:t xml:space="preserve">) a součástí hudebního programu </w:t>
      </w:r>
      <w:r w:rsidR="006D2824">
        <w:rPr>
          <w:rFonts w:ascii="Etelka Light" w:hAnsi="Etelka Light"/>
          <w:sz w:val="22"/>
          <w:szCs w:val="22"/>
          <w:shd w:val="clear" w:color="auto" w:fill="FFFFFF"/>
        </w:rPr>
        <w:t xml:space="preserve">byl </w:t>
      </w:r>
      <w:r>
        <w:rPr>
          <w:rFonts w:ascii="Etelka Light" w:hAnsi="Etelka Light"/>
          <w:sz w:val="22"/>
          <w:szCs w:val="22"/>
          <w:shd w:val="clear" w:color="auto" w:fill="FFFFFF"/>
        </w:rPr>
        <w:t xml:space="preserve">také Koncertní sbor Permoník se svými sbormistryněmi Martinou </w:t>
      </w:r>
      <w:proofErr w:type="spellStart"/>
      <w:r>
        <w:rPr>
          <w:rFonts w:ascii="Etelka Light" w:hAnsi="Etelka Light"/>
          <w:sz w:val="22"/>
          <w:szCs w:val="22"/>
          <w:shd w:val="clear" w:color="auto" w:fill="FFFFFF"/>
        </w:rPr>
        <w:t>Juríkovou</w:t>
      </w:r>
      <w:proofErr w:type="spellEnd"/>
      <w:r>
        <w:rPr>
          <w:rFonts w:ascii="Etelka Light" w:hAnsi="Etelka Light"/>
          <w:sz w:val="22"/>
          <w:szCs w:val="22"/>
          <w:shd w:val="clear" w:color="auto" w:fill="FFFFFF"/>
        </w:rPr>
        <w:t xml:space="preserve"> a Karinou Grimovou. </w:t>
      </w:r>
      <w:r w:rsidR="00435511">
        <w:rPr>
          <w:rFonts w:ascii="Etelka Light" w:hAnsi="Etelka Light"/>
          <w:sz w:val="22"/>
          <w:szCs w:val="22"/>
          <w:shd w:val="clear" w:color="auto" w:fill="FFFFFF"/>
        </w:rPr>
        <w:t>Završena tak byla posluchačsky mimořádně atraktivní řada koncertů v multifunkční aule Gong s kapacitou 1500 míst.</w:t>
      </w:r>
    </w:p>
    <w:p w14:paraId="43330A9A" w14:textId="3AF7BBED" w:rsidR="006829B5" w:rsidRDefault="006829B5" w:rsidP="001A05A3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hAnsi="Etelka Light" w:cstheme="minorHAnsi"/>
          <w:sz w:val="22"/>
          <w:szCs w:val="22"/>
          <w:shd w:val="clear" w:color="auto" w:fill="FFFFFF"/>
        </w:rPr>
      </w:pPr>
      <w:r w:rsidRPr="00912B57">
        <w:rPr>
          <w:rFonts w:ascii="Etelka Light" w:hAnsi="Etelka Light" w:cstheme="minorHAnsi"/>
          <w:sz w:val="22"/>
          <w:szCs w:val="22"/>
          <w:shd w:val="clear" w:color="auto" w:fill="FFFFFF"/>
        </w:rPr>
        <w:t>„</w:t>
      </w:r>
      <w:r w:rsidR="006D2824" w:rsidRPr="00551546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Čtyři koncerty a každý s reprízou, dohromady celkem</w:t>
      </w:r>
      <w:r w:rsidR="006D2824" w:rsidRPr="006D2824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 </w:t>
      </w:r>
      <w:r w:rsidR="001B039D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dvanáct</w:t>
      </w:r>
      <w:r w:rsidR="006D2824" w:rsidRPr="006D2824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 tisíc posluchačů</w:t>
      </w:r>
      <w:r w:rsidR="006D2824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, kteří přišli </w:t>
      </w:r>
      <w:r w:rsidR="006D2824" w:rsidRPr="006D2824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na </w:t>
      </w:r>
      <w:r w:rsidR="006D2824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osm našich vyprodaných vystoupení z Cyklu G, ve kterém jsme postupně doprovodili C</w:t>
      </w:r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irk La Putyka, </w:t>
      </w:r>
      <w:proofErr w:type="spellStart"/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Tata</w:t>
      </w:r>
      <w:proofErr w:type="spellEnd"/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Bojs</w:t>
      </w:r>
      <w:proofErr w:type="spellEnd"/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 </w:t>
      </w:r>
      <w:r w:rsidR="006D2824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i přátele Davida </w:t>
      </w:r>
      <w:proofErr w:type="spellStart"/>
      <w:r w:rsidR="006D2824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Stypky</w:t>
      </w:r>
      <w:proofErr w:type="spellEnd"/>
      <w:r w:rsidR="006D2824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 při vzpomínce na toho</w:t>
      </w:r>
      <w:r w:rsidR="000D48D8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to</w:t>
      </w:r>
      <w:r w:rsidR="006D2824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 skvělého hudebníka. Vyprodaly se i koncerty filmové hudby</w:t>
      </w:r>
      <w:r w:rsidR="00551546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, které byly na programu poslední dva večery</w:t>
      </w:r>
      <w:r w:rsidR="006D2824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. </w:t>
      </w:r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Při výběru </w:t>
      </w:r>
      <w:r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skladeb </w:t>
      </w:r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jsme dbali na to, aby zazněly </w:t>
      </w:r>
      <w:r w:rsidR="00551546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takové, </w:t>
      </w:r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které jsme ještě posluchačům nenabídli, a </w:t>
      </w:r>
      <w:r w:rsidR="00551546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zároveň u nich vyniknul</w:t>
      </w:r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 symfonický orchestr ve své plné kráse. Ke spolupráci jsme si přizvali šéfdirigenta plzeňské filharmonie, </w:t>
      </w:r>
      <w:proofErr w:type="spellStart"/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Chuheie</w:t>
      </w:r>
      <w:proofErr w:type="spellEnd"/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Iwasakiho</w:t>
      </w:r>
      <w:proofErr w:type="spellEnd"/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, se kterým spolupracujeme pravidelně, protože je nejen vynikajícím dirigentem, ale v tomto případě i odborníkem na filmovou hudbu, podílel se tudíž i na dramaturgii programu. Společně s </w:t>
      </w:r>
      <w:r w:rsidR="000D48D8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K</w:t>
      </w:r>
      <w:r w:rsidRPr="00912B57">
        <w:rPr>
          <w:rFonts w:ascii="Etelka Light" w:hAnsi="Etelka Light" w:cstheme="minorHAnsi"/>
          <w:i/>
          <w:iCs/>
          <w:sz w:val="22"/>
          <w:szCs w:val="22"/>
          <w:shd w:val="clear" w:color="auto" w:fill="FFFFFF"/>
        </w:rPr>
        <w:t>oncertním sborem Permoník se na pódiu představilo 107 vystupujících, a to včetně moderátora a dirigenta</w:t>
      </w:r>
      <w:r w:rsidRPr="00912B57">
        <w:rPr>
          <w:rFonts w:ascii="Etelka Light" w:hAnsi="Etelka Light" w:cstheme="minorHAnsi"/>
          <w:sz w:val="22"/>
          <w:szCs w:val="22"/>
          <w:shd w:val="clear" w:color="auto" w:fill="FFFFFF"/>
        </w:rPr>
        <w:t>,“ uvedl ředitel JFO Jan Žemla.</w:t>
      </w:r>
    </w:p>
    <w:p w14:paraId="15A136C6" w14:textId="0F22DA58" w:rsidR="00002649" w:rsidRDefault="00540A84" w:rsidP="001A05A3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hAnsi="Etelka Light" w:cstheme="minorHAnsi"/>
          <w:sz w:val="22"/>
          <w:szCs w:val="22"/>
          <w:shd w:val="clear" w:color="auto" w:fill="FFFFFF"/>
        </w:rPr>
      </w:pPr>
      <w:r>
        <w:rPr>
          <w:rFonts w:ascii="Etelka Light" w:hAnsi="Etelka Light" w:cstheme="minorHAnsi"/>
          <w:sz w:val="22"/>
          <w:szCs w:val="22"/>
          <w:shd w:val="clear" w:color="auto" w:fill="FFFFFF"/>
        </w:rPr>
        <w:t>Posluchač</w:t>
      </w:r>
      <w:r w:rsidR="001A05A3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i si užili </w:t>
      </w:r>
      <w:r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melodii z velkofilmu </w:t>
      </w:r>
      <w:r w:rsidRPr="00435511">
        <w:rPr>
          <w:rFonts w:ascii="Etelka Light" w:hAnsi="Etelka Light" w:cstheme="minorHAnsi"/>
          <w:b/>
          <w:bCs/>
          <w:sz w:val="22"/>
          <w:szCs w:val="22"/>
          <w:shd w:val="clear" w:color="auto" w:fill="FFFFFF"/>
        </w:rPr>
        <w:t xml:space="preserve">Ben </w:t>
      </w:r>
      <w:proofErr w:type="spellStart"/>
      <w:r w:rsidRPr="00435511">
        <w:rPr>
          <w:rFonts w:ascii="Etelka Light" w:hAnsi="Etelka Light" w:cstheme="minorHAnsi"/>
          <w:b/>
          <w:bCs/>
          <w:sz w:val="22"/>
          <w:szCs w:val="22"/>
          <w:shd w:val="clear" w:color="auto" w:fill="FFFFFF"/>
        </w:rPr>
        <w:t>Hur</w:t>
      </w:r>
      <w:proofErr w:type="spellEnd"/>
      <w:r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 z</w:t>
      </w:r>
      <w:r w:rsidR="00E6176F">
        <w:rPr>
          <w:rFonts w:ascii="Etelka Light" w:hAnsi="Etelka Light" w:cstheme="minorHAnsi"/>
          <w:sz w:val="22"/>
          <w:szCs w:val="22"/>
          <w:shd w:val="clear" w:color="auto" w:fill="FFFFFF"/>
        </w:rPr>
        <w:t> </w:t>
      </w:r>
      <w:r>
        <w:rPr>
          <w:rFonts w:ascii="Etelka Light" w:hAnsi="Etelka Light" w:cstheme="minorHAnsi"/>
          <w:sz w:val="22"/>
          <w:szCs w:val="22"/>
          <w:shd w:val="clear" w:color="auto" w:fill="FFFFFF"/>
        </w:rPr>
        <w:t>roku</w:t>
      </w:r>
      <w:r w:rsidR="00E6176F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 </w:t>
      </w:r>
      <w:r w:rsidR="000A739E">
        <w:rPr>
          <w:rFonts w:ascii="Etelka Light" w:hAnsi="Etelka Light" w:cstheme="minorHAnsi"/>
          <w:sz w:val="22"/>
          <w:szCs w:val="22"/>
          <w:shd w:val="clear" w:color="auto" w:fill="FFFFFF"/>
        </w:rPr>
        <w:t>1959</w:t>
      </w:r>
      <w:r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, za níž byl její autor maďarský hudební skladatel </w:t>
      </w:r>
      <w:proofErr w:type="spellStart"/>
      <w:r>
        <w:rPr>
          <w:rFonts w:ascii="Etelka Light" w:hAnsi="Etelka Light" w:cstheme="minorHAnsi"/>
          <w:sz w:val="22"/>
          <w:szCs w:val="22"/>
          <w:shd w:val="clear" w:color="auto" w:fill="FFFFFF"/>
        </w:rPr>
        <w:t>Miklos</w:t>
      </w:r>
      <w:proofErr w:type="spellEnd"/>
      <w:r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Etelka Light" w:hAnsi="Etelka Light" w:cstheme="minorHAnsi"/>
          <w:sz w:val="22"/>
          <w:szCs w:val="22"/>
          <w:shd w:val="clear" w:color="auto" w:fill="FFFFFF"/>
        </w:rPr>
        <w:t>Rozsa</w:t>
      </w:r>
      <w:proofErr w:type="spellEnd"/>
      <w:r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 oceněn Oscarem. Dvacáté páté výročí od premiéry slaví v letošním roce </w:t>
      </w:r>
      <w:r w:rsidRPr="00435511">
        <w:rPr>
          <w:rFonts w:ascii="Etelka Light" w:hAnsi="Etelka Light" w:cstheme="minorHAnsi"/>
          <w:b/>
          <w:bCs/>
          <w:sz w:val="22"/>
          <w:szCs w:val="22"/>
          <w:shd w:val="clear" w:color="auto" w:fill="FFFFFF"/>
        </w:rPr>
        <w:t>Titanic</w:t>
      </w:r>
      <w:r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, který se znovu vrátil do kin. Příběh Jacka a Rose připomněla melodie Jamese </w:t>
      </w:r>
      <w:proofErr w:type="spellStart"/>
      <w:r>
        <w:rPr>
          <w:rFonts w:ascii="Etelka Light" w:hAnsi="Etelka Light" w:cstheme="minorHAnsi"/>
          <w:sz w:val="22"/>
          <w:szCs w:val="22"/>
          <w:shd w:val="clear" w:color="auto" w:fill="FFFFFF"/>
        </w:rPr>
        <w:t>Hornera</w:t>
      </w:r>
      <w:proofErr w:type="spellEnd"/>
      <w:r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. Soundtrack k tomuto filmu je </w:t>
      </w:r>
      <w:r w:rsidR="00551546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s 27 miliony kusů </w:t>
      </w:r>
      <w:r>
        <w:rPr>
          <w:rFonts w:ascii="Etelka Light" w:hAnsi="Etelka Light" w:cstheme="minorHAnsi"/>
          <w:sz w:val="22"/>
          <w:szCs w:val="22"/>
          <w:shd w:val="clear" w:color="auto" w:fill="FFFFFF"/>
        </w:rPr>
        <w:t>nejprodávanějším všech dob</w:t>
      </w:r>
      <w:r w:rsidR="00551546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. </w:t>
      </w:r>
      <w:r w:rsidR="009B306A">
        <w:rPr>
          <w:rFonts w:ascii="Etelka Light" w:hAnsi="Etelka Light" w:cstheme="minorHAnsi"/>
          <w:sz w:val="22"/>
          <w:szCs w:val="22"/>
          <w:shd w:val="clear" w:color="auto" w:fill="FFFFFF"/>
        </w:rPr>
        <w:t>Zazněla také</w:t>
      </w:r>
      <w:r w:rsidR="00551546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 skladba </w:t>
      </w:r>
      <w:r w:rsidR="00002649" w:rsidRPr="00435511">
        <w:rPr>
          <w:rFonts w:ascii="Etelka Light" w:hAnsi="Etelka Light" w:cstheme="minorHAnsi"/>
          <w:b/>
          <w:bCs/>
          <w:sz w:val="22"/>
          <w:szCs w:val="22"/>
          <w:shd w:val="clear" w:color="auto" w:fill="FFFFFF"/>
        </w:rPr>
        <w:t>Gladiátor</w:t>
      </w:r>
      <w:r w:rsidR="00002649" w:rsidRPr="00435511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 </w:t>
      </w:r>
      <w:r w:rsidR="00551546">
        <w:rPr>
          <w:rFonts w:ascii="Etelka Light" w:hAnsi="Etelka Light" w:cstheme="minorHAnsi"/>
          <w:sz w:val="22"/>
          <w:szCs w:val="22"/>
          <w:shd w:val="clear" w:color="auto" w:fill="FFFFFF"/>
        </w:rPr>
        <w:t>legendárního Han</w:t>
      </w:r>
      <w:r w:rsidR="00002649">
        <w:rPr>
          <w:rFonts w:ascii="Etelka Light" w:hAnsi="Etelka Light" w:cstheme="minorHAnsi"/>
          <w:sz w:val="22"/>
          <w:szCs w:val="22"/>
          <w:shd w:val="clear" w:color="auto" w:fill="FFFFFF"/>
        </w:rPr>
        <w:t>s</w:t>
      </w:r>
      <w:r w:rsidR="00551546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e </w:t>
      </w:r>
      <w:proofErr w:type="spellStart"/>
      <w:r w:rsidR="00551546">
        <w:rPr>
          <w:rFonts w:ascii="Etelka Light" w:hAnsi="Etelka Light" w:cstheme="minorHAnsi"/>
          <w:sz w:val="22"/>
          <w:szCs w:val="22"/>
          <w:shd w:val="clear" w:color="auto" w:fill="FFFFFF"/>
        </w:rPr>
        <w:t>Zimmera</w:t>
      </w:r>
      <w:proofErr w:type="spellEnd"/>
      <w:r w:rsidR="00551546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 z</w:t>
      </w:r>
      <w:r w:rsidR="00002649">
        <w:rPr>
          <w:rFonts w:ascii="Etelka Light" w:hAnsi="Etelka Light" w:cstheme="minorHAnsi"/>
          <w:sz w:val="22"/>
          <w:szCs w:val="22"/>
          <w:shd w:val="clear" w:color="auto" w:fill="FFFFFF"/>
        </w:rPr>
        <w:t>e stejnojmenného</w:t>
      </w:r>
      <w:r w:rsidR="00551546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 filmu </w:t>
      </w:r>
      <w:r w:rsidR="00002649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a dalších dvou titulů Jamese </w:t>
      </w:r>
      <w:proofErr w:type="spellStart"/>
      <w:r w:rsidR="00002649">
        <w:rPr>
          <w:rFonts w:ascii="Etelka Light" w:hAnsi="Etelka Light" w:cstheme="minorHAnsi"/>
          <w:sz w:val="22"/>
          <w:szCs w:val="22"/>
          <w:shd w:val="clear" w:color="auto" w:fill="FFFFFF"/>
        </w:rPr>
        <w:t>Hornera</w:t>
      </w:r>
      <w:proofErr w:type="spellEnd"/>
      <w:r w:rsidR="00002649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, a to </w:t>
      </w:r>
      <w:r w:rsidR="00002649" w:rsidRPr="00435511">
        <w:rPr>
          <w:rFonts w:ascii="Etelka Light" w:hAnsi="Etelka Light" w:cstheme="minorHAnsi"/>
          <w:b/>
          <w:bCs/>
          <w:sz w:val="22"/>
          <w:szCs w:val="22"/>
          <w:shd w:val="clear" w:color="auto" w:fill="FFFFFF"/>
        </w:rPr>
        <w:t>Statečné</w:t>
      </w:r>
      <w:r w:rsidR="00E6176F" w:rsidRPr="00435511">
        <w:rPr>
          <w:rFonts w:ascii="Etelka Light" w:hAnsi="Etelka Light" w:cstheme="minorHAnsi"/>
          <w:b/>
          <w:bCs/>
          <w:sz w:val="22"/>
          <w:szCs w:val="22"/>
          <w:shd w:val="clear" w:color="auto" w:fill="FFFFFF"/>
        </w:rPr>
        <w:t>ho</w:t>
      </w:r>
      <w:r w:rsidR="00002649" w:rsidRPr="00435511">
        <w:rPr>
          <w:rFonts w:ascii="Etelka Light" w:hAnsi="Etelka Light" w:cstheme="minorHAnsi"/>
          <w:b/>
          <w:bCs/>
          <w:sz w:val="22"/>
          <w:szCs w:val="22"/>
          <w:shd w:val="clear" w:color="auto" w:fill="FFFFFF"/>
        </w:rPr>
        <w:t xml:space="preserve"> srdce</w:t>
      </w:r>
      <w:r w:rsidR="00002649" w:rsidRPr="00435511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 a </w:t>
      </w:r>
      <w:r w:rsidR="00002649" w:rsidRPr="00435511">
        <w:rPr>
          <w:rFonts w:ascii="Etelka Light" w:hAnsi="Etelka Light" w:cstheme="minorHAnsi"/>
          <w:b/>
          <w:bCs/>
          <w:sz w:val="22"/>
          <w:szCs w:val="22"/>
          <w:shd w:val="clear" w:color="auto" w:fill="FFFFFF"/>
        </w:rPr>
        <w:t>Avatara</w:t>
      </w:r>
      <w:r w:rsidR="00002649" w:rsidRPr="00435511">
        <w:rPr>
          <w:rFonts w:ascii="Etelka Light" w:hAnsi="Etelka Light" w:cstheme="minorHAnsi"/>
          <w:sz w:val="22"/>
          <w:szCs w:val="22"/>
          <w:shd w:val="clear" w:color="auto" w:fill="FFFFFF"/>
        </w:rPr>
        <w:t>.</w:t>
      </w:r>
      <w:r w:rsidR="00002649"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 </w:t>
      </w:r>
    </w:p>
    <w:p w14:paraId="03109A6D" w14:textId="62D1BB92" w:rsidR="00420095" w:rsidRPr="00435511" w:rsidRDefault="009F5FB8" w:rsidP="001A05A3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hAnsi="Etelka Light"/>
          <w:sz w:val="22"/>
          <w:szCs w:val="22"/>
        </w:rPr>
      </w:pPr>
      <w:r>
        <w:rPr>
          <w:rFonts w:ascii="Etelka Light" w:hAnsi="Etelka Light" w:cstheme="minorHAnsi"/>
          <w:sz w:val="22"/>
          <w:szCs w:val="22"/>
          <w:shd w:val="clear" w:color="auto" w:fill="FFFFFF"/>
        </w:rPr>
        <w:t xml:space="preserve">Skladba </w:t>
      </w:r>
      <w:r w:rsidR="00002649" w:rsidRPr="00435511">
        <w:rPr>
          <w:rFonts w:ascii="Etelka Light" w:hAnsi="Etelka Light"/>
          <w:b/>
          <w:sz w:val="22"/>
          <w:szCs w:val="22"/>
        </w:rPr>
        <w:t xml:space="preserve">A spin </w:t>
      </w:r>
      <w:proofErr w:type="spellStart"/>
      <w:r w:rsidR="00002649" w:rsidRPr="00435511">
        <w:rPr>
          <w:rFonts w:ascii="Etelka Light" w:hAnsi="Etelka Light"/>
          <w:b/>
          <w:sz w:val="22"/>
          <w:szCs w:val="22"/>
        </w:rPr>
        <w:t>through</w:t>
      </w:r>
      <w:proofErr w:type="spellEnd"/>
      <w:r w:rsidR="00002649" w:rsidRPr="00435511">
        <w:rPr>
          <w:rFonts w:ascii="Etelka Light" w:hAnsi="Etelka Light"/>
          <w:b/>
          <w:sz w:val="22"/>
          <w:szCs w:val="22"/>
        </w:rPr>
        <w:t xml:space="preserve"> </w:t>
      </w:r>
      <w:proofErr w:type="spellStart"/>
      <w:r w:rsidR="00002649" w:rsidRPr="00435511">
        <w:rPr>
          <w:rFonts w:ascii="Etelka Light" w:hAnsi="Etelka Light"/>
          <w:b/>
          <w:sz w:val="22"/>
          <w:szCs w:val="22"/>
        </w:rPr>
        <w:t>Moscow</w:t>
      </w:r>
      <w:proofErr w:type="spellEnd"/>
      <w:r w:rsidR="00002649" w:rsidRPr="00435511">
        <w:rPr>
          <w:rFonts w:ascii="Etelka Light" w:hAnsi="Etelka Light"/>
          <w:b/>
          <w:sz w:val="22"/>
          <w:szCs w:val="22"/>
        </w:rPr>
        <w:t xml:space="preserve"> op.105 </w:t>
      </w:r>
      <w:r w:rsidR="00420095" w:rsidRPr="00435511">
        <w:rPr>
          <w:rFonts w:ascii="Etelka Light" w:hAnsi="Etelka Light"/>
          <w:b/>
          <w:sz w:val="22"/>
          <w:szCs w:val="22"/>
        </w:rPr>
        <w:t xml:space="preserve">z operety Moskva – </w:t>
      </w:r>
      <w:proofErr w:type="spellStart"/>
      <w:r w:rsidR="00420095" w:rsidRPr="00435511">
        <w:rPr>
          <w:rFonts w:ascii="Etelka Light" w:hAnsi="Etelka Light"/>
          <w:b/>
          <w:sz w:val="22"/>
          <w:szCs w:val="22"/>
        </w:rPr>
        <w:t>Cheryomuskhi</w:t>
      </w:r>
      <w:proofErr w:type="spellEnd"/>
      <w:r w:rsidR="00420095">
        <w:rPr>
          <w:rFonts w:ascii="Etelka Light" w:hAnsi="Etelka Light"/>
          <w:b/>
          <w:sz w:val="22"/>
          <w:szCs w:val="22"/>
        </w:rPr>
        <w:t xml:space="preserve"> </w:t>
      </w:r>
      <w:r w:rsidRPr="009F5FB8">
        <w:rPr>
          <w:rFonts w:ascii="Etelka Light" w:hAnsi="Etelka Light"/>
          <w:bCs/>
          <w:sz w:val="22"/>
          <w:szCs w:val="22"/>
        </w:rPr>
        <w:t xml:space="preserve">je dílem </w:t>
      </w:r>
      <w:r w:rsidR="00420095" w:rsidRPr="00420095">
        <w:rPr>
          <w:rFonts w:ascii="Etelka Light" w:hAnsi="Etelka Light"/>
          <w:bCs/>
          <w:sz w:val="22"/>
          <w:szCs w:val="22"/>
        </w:rPr>
        <w:t>Dmitrije Šostakoviče</w:t>
      </w:r>
      <w:r>
        <w:rPr>
          <w:rFonts w:ascii="Etelka Light" w:hAnsi="Etelka Light"/>
          <w:bCs/>
          <w:sz w:val="22"/>
          <w:szCs w:val="22"/>
        </w:rPr>
        <w:t>, který je nejen skladatelem vážné hudby, ale také autorem několika soundtracků</w:t>
      </w:r>
      <w:r w:rsidR="00420095" w:rsidRPr="00420095">
        <w:rPr>
          <w:rFonts w:ascii="Etelka Light" w:hAnsi="Etelka Light"/>
          <w:bCs/>
          <w:sz w:val="22"/>
          <w:szCs w:val="22"/>
        </w:rPr>
        <w:t>.</w:t>
      </w:r>
      <w:r w:rsidR="00420095">
        <w:rPr>
          <w:rFonts w:ascii="Etelka Light" w:hAnsi="Etelka Light"/>
          <w:bCs/>
          <w:sz w:val="22"/>
          <w:szCs w:val="22"/>
        </w:rPr>
        <w:t xml:space="preserve"> </w:t>
      </w:r>
      <w:r w:rsidR="00420095" w:rsidRPr="00420095">
        <w:rPr>
          <w:rFonts w:ascii="Etelka Light" w:hAnsi="Etelka Light"/>
          <w:bCs/>
          <w:sz w:val="22"/>
          <w:szCs w:val="22"/>
        </w:rPr>
        <w:t xml:space="preserve">Právě on se stal inspirací pro </w:t>
      </w:r>
      <w:r w:rsidR="00420095" w:rsidRPr="00420095">
        <w:rPr>
          <w:rFonts w:ascii="Etelka Light" w:hAnsi="Etelka Light"/>
          <w:sz w:val="22"/>
          <w:szCs w:val="22"/>
        </w:rPr>
        <w:t xml:space="preserve">Wojciecha </w:t>
      </w:r>
      <w:proofErr w:type="spellStart"/>
      <w:r w:rsidR="00420095" w:rsidRPr="00420095">
        <w:rPr>
          <w:rFonts w:ascii="Etelka Light" w:hAnsi="Etelka Light"/>
          <w:sz w:val="22"/>
          <w:szCs w:val="22"/>
        </w:rPr>
        <w:t>Kilara</w:t>
      </w:r>
      <w:proofErr w:type="spellEnd"/>
      <w:r w:rsidR="00420095" w:rsidRPr="00420095">
        <w:rPr>
          <w:rFonts w:ascii="Etelka Light" w:hAnsi="Etelka Light"/>
          <w:sz w:val="22"/>
          <w:szCs w:val="22"/>
        </w:rPr>
        <w:t xml:space="preserve">, který složil hudbu k více </w:t>
      </w:r>
      <w:r w:rsidR="009B306A">
        <w:rPr>
          <w:rFonts w:ascii="Etelka Light" w:hAnsi="Etelka Light"/>
          <w:sz w:val="22"/>
          <w:szCs w:val="22"/>
        </w:rPr>
        <w:t>než 1</w:t>
      </w:r>
      <w:r w:rsidR="00420095" w:rsidRPr="00420095">
        <w:rPr>
          <w:rFonts w:ascii="Etelka Light" w:hAnsi="Etelka Light"/>
          <w:sz w:val="22"/>
          <w:szCs w:val="22"/>
        </w:rPr>
        <w:t xml:space="preserve">40 filmům. Pro trailer k Schindlerovu seznamu to </w:t>
      </w:r>
      <w:r w:rsidR="00420095" w:rsidRPr="00435511">
        <w:rPr>
          <w:rFonts w:ascii="Etelka Light" w:hAnsi="Etelka Light"/>
          <w:sz w:val="22"/>
          <w:szCs w:val="22"/>
        </w:rPr>
        <w:t xml:space="preserve">byl </w:t>
      </w:r>
      <w:r w:rsidR="00420095" w:rsidRPr="00435511">
        <w:rPr>
          <w:rFonts w:ascii="Etelka Light" w:hAnsi="Etelka Light"/>
          <w:b/>
          <w:bCs/>
          <w:sz w:val="22"/>
          <w:szCs w:val="22"/>
        </w:rPr>
        <w:t>Exodus pro smíšený sbor a orchestr.</w:t>
      </w:r>
      <w:r w:rsidR="00E6176F" w:rsidRPr="00435511">
        <w:rPr>
          <w:rFonts w:ascii="Etelka Light" w:hAnsi="Etelka Light"/>
          <w:b/>
          <w:bCs/>
          <w:sz w:val="22"/>
          <w:szCs w:val="22"/>
        </w:rPr>
        <w:t xml:space="preserve"> </w:t>
      </w:r>
    </w:p>
    <w:p w14:paraId="6F5168C7" w14:textId="6BAC1805" w:rsidR="008E3FC3" w:rsidRPr="00435511" w:rsidRDefault="00E6176F" w:rsidP="001A05A3">
      <w:pPr>
        <w:spacing w:line="240" w:lineRule="auto"/>
        <w:jc w:val="both"/>
        <w:rPr>
          <w:rFonts w:ascii="Etelka Light" w:hAnsi="Etelka Light" w:cs="Calibri"/>
          <w:bCs/>
          <w:sz w:val="22"/>
          <w:szCs w:val="22"/>
        </w:rPr>
      </w:pPr>
      <w:r w:rsidRPr="00A47E70">
        <w:rPr>
          <w:rFonts w:ascii="Etelka Light" w:hAnsi="Etelka Light" w:cs="Calibri"/>
          <w:b/>
          <w:bCs/>
          <w:sz w:val="22"/>
          <w:szCs w:val="22"/>
        </w:rPr>
        <w:t>Schindlerův seznam</w:t>
      </w:r>
      <w:r>
        <w:rPr>
          <w:rFonts w:ascii="Etelka Light" w:hAnsi="Etelka Light" w:cs="Calibri"/>
          <w:sz w:val="22"/>
          <w:szCs w:val="22"/>
        </w:rPr>
        <w:t xml:space="preserve"> se v programu objevil </w:t>
      </w:r>
      <w:r w:rsidR="00435511">
        <w:rPr>
          <w:rFonts w:ascii="Etelka Light" w:hAnsi="Etelka Light" w:cs="Calibri"/>
          <w:sz w:val="22"/>
          <w:szCs w:val="22"/>
        </w:rPr>
        <w:t xml:space="preserve">podruhé s melodií </w:t>
      </w:r>
      <w:r>
        <w:rPr>
          <w:rFonts w:ascii="Etelka Light" w:hAnsi="Etelka Light" w:cs="Calibri"/>
          <w:sz w:val="22"/>
          <w:szCs w:val="22"/>
        </w:rPr>
        <w:t xml:space="preserve">od držitele 25 cen Grammy Johna </w:t>
      </w:r>
      <w:proofErr w:type="spellStart"/>
      <w:r>
        <w:rPr>
          <w:rFonts w:ascii="Etelka Light" w:hAnsi="Etelka Light" w:cs="Calibri"/>
          <w:sz w:val="22"/>
          <w:szCs w:val="22"/>
        </w:rPr>
        <w:t>Williamse</w:t>
      </w:r>
      <w:proofErr w:type="spellEnd"/>
      <w:r>
        <w:rPr>
          <w:rFonts w:ascii="Etelka Light" w:hAnsi="Etelka Light" w:cs="Calibri"/>
          <w:sz w:val="22"/>
          <w:szCs w:val="22"/>
        </w:rPr>
        <w:t xml:space="preserve">, se kterým Steven Spielberg spolupracuje už více než </w:t>
      </w:r>
      <w:r w:rsidR="00435511">
        <w:rPr>
          <w:rFonts w:ascii="Etelka Light" w:hAnsi="Etelka Light" w:cs="Calibri"/>
          <w:sz w:val="22"/>
          <w:szCs w:val="22"/>
        </w:rPr>
        <w:t xml:space="preserve">čtvrt století. </w:t>
      </w:r>
      <w:r w:rsidR="008E3FC3">
        <w:rPr>
          <w:rFonts w:ascii="Etelka Light" w:hAnsi="Etelka Light" w:cs="Calibri"/>
          <w:sz w:val="22"/>
          <w:szCs w:val="22"/>
        </w:rPr>
        <w:t xml:space="preserve">Mezi filmové velikány patří také David Arnold, </w:t>
      </w:r>
      <w:r w:rsidR="000A739E">
        <w:rPr>
          <w:rFonts w:ascii="Etelka Light" w:hAnsi="Etelka Light" w:cs="Calibri"/>
          <w:sz w:val="22"/>
          <w:szCs w:val="22"/>
        </w:rPr>
        <w:t>n</w:t>
      </w:r>
      <w:r w:rsidR="008E3FC3">
        <w:rPr>
          <w:rFonts w:ascii="Etelka Light" w:hAnsi="Etelka Light" w:cs="Calibri"/>
          <w:sz w:val="22"/>
          <w:szCs w:val="22"/>
        </w:rPr>
        <w:t xml:space="preserve">a program byla zařazena </w:t>
      </w:r>
      <w:r w:rsidR="00417E7B">
        <w:rPr>
          <w:rFonts w:ascii="Etelka Light" w:hAnsi="Etelka Light" w:cs="Calibri"/>
          <w:sz w:val="22"/>
          <w:szCs w:val="22"/>
        </w:rPr>
        <w:t xml:space="preserve">jeho </w:t>
      </w:r>
      <w:r w:rsidR="008E3FC3">
        <w:rPr>
          <w:rFonts w:ascii="Etelka Light" w:hAnsi="Etelka Light" w:cs="Calibri"/>
          <w:sz w:val="22"/>
          <w:szCs w:val="22"/>
        </w:rPr>
        <w:t xml:space="preserve">skladba ze </w:t>
      </w:r>
      <w:r w:rsidR="008E3FC3" w:rsidRPr="00435511">
        <w:rPr>
          <w:rFonts w:ascii="Etelka Light" w:hAnsi="Etelka Light" w:cs="Calibri"/>
          <w:b/>
          <w:bCs/>
          <w:sz w:val="22"/>
          <w:szCs w:val="22"/>
        </w:rPr>
        <w:t>Dne nezávislosti.</w:t>
      </w:r>
      <w:r w:rsidR="008E3FC3">
        <w:rPr>
          <w:rFonts w:ascii="Etelka Light" w:hAnsi="Etelka Light" w:cs="Calibri"/>
          <w:sz w:val="22"/>
          <w:szCs w:val="22"/>
        </w:rPr>
        <w:t xml:space="preserve"> </w:t>
      </w:r>
      <w:r w:rsidR="009B306A">
        <w:rPr>
          <w:rFonts w:ascii="Etelka Light" w:hAnsi="Etelka Light" w:cs="Calibri"/>
          <w:sz w:val="22"/>
          <w:szCs w:val="22"/>
        </w:rPr>
        <w:t>A n</w:t>
      </w:r>
      <w:r w:rsidR="008E3FC3">
        <w:rPr>
          <w:rFonts w:ascii="Etelka Light" w:hAnsi="Etelka Light" w:cs="Calibri"/>
          <w:sz w:val="22"/>
          <w:szCs w:val="22"/>
        </w:rPr>
        <w:t xml:space="preserve">emohly chybět Hvězdné války </w:t>
      </w:r>
      <w:r w:rsidR="009B306A">
        <w:rPr>
          <w:rFonts w:ascii="Etelka Light" w:hAnsi="Etelka Light" w:cs="Calibri"/>
          <w:sz w:val="22"/>
          <w:szCs w:val="22"/>
        </w:rPr>
        <w:t xml:space="preserve">a </w:t>
      </w:r>
      <w:r>
        <w:rPr>
          <w:rFonts w:ascii="Etelka Light" w:hAnsi="Etelka Light" w:cs="Calibri"/>
          <w:sz w:val="22"/>
          <w:szCs w:val="22"/>
        </w:rPr>
        <w:t xml:space="preserve">znovu </w:t>
      </w:r>
      <w:r w:rsidR="001B039D">
        <w:rPr>
          <w:rFonts w:ascii="Etelka Light" w:hAnsi="Etelka Light" w:cs="Calibri"/>
          <w:sz w:val="22"/>
          <w:szCs w:val="22"/>
        </w:rPr>
        <w:t xml:space="preserve">hudba </w:t>
      </w:r>
      <w:r w:rsidR="009F5FB8">
        <w:rPr>
          <w:rFonts w:ascii="Etelka Light" w:hAnsi="Etelka Light" w:cs="Calibri"/>
          <w:sz w:val="22"/>
          <w:szCs w:val="22"/>
        </w:rPr>
        <w:t xml:space="preserve">od Johna </w:t>
      </w:r>
      <w:proofErr w:type="spellStart"/>
      <w:r w:rsidR="009F5FB8">
        <w:rPr>
          <w:rFonts w:ascii="Etelka Light" w:hAnsi="Etelka Light" w:cs="Calibri"/>
          <w:sz w:val="22"/>
          <w:szCs w:val="22"/>
        </w:rPr>
        <w:t>Williamse</w:t>
      </w:r>
      <w:proofErr w:type="spellEnd"/>
      <w:r w:rsidR="009F5FB8">
        <w:rPr>
          <w:rFonts w:ascii="Etelka Light" w:hAnsi="Etelka Light" w:cs="Calibri"/>
          <w:sz w:val="22"/>
          <w:szCs w:val="22"/>
        </w:rPr>
        <w:t xml:space="preserve"> - </w:t>
      </w:r>
      <w:r w:rsidR="008E3FC3" w:rsidRPr="00435511">
        <w:rPr>
          <w:rFonts w:ascii="Etelka Light" w:hAnsi="Etelka Light"/>
          <w:b/>
          <w:sz w:val="22"/>
          <w:szCs w:val="22"/>
          <w:shd w:val="clear" w:color="auto" w:fill="FFFFFF"/>
        </w:rPr>
        <w:t xml:space="preserve">Star </w:t>
      </w:r>
      <w:proofErr w:type="spellStart"/>
      <w:r w:rsidR="008E3FC3" w:rsidRPr="00435511">
        <w:rPr>
          <w:rFonts w:ascii="Etelka Light" w:hAnsi="Etelka Light"/>
          <w:b/>
          <w:sz w:val="22"/>
          <w:szCs w:val="22"/>
          <w:shd w:val="clear" w:color="auto" w:fill="FFFFFF"/>
        </w:rPr>
        <w:t>Wars</w:t>
      </w:r>
      <w:proofErr w:type="spellEnd"/>
      <w:r w:rsidR="008E3FC3" w:rsidRPr="00435511">
        <w:rPr>
          <w:rFonts w:ascii="Etelka Light" w:hAnsi="Etelka Light"/>
          <w:b/>
          <w:sz w:val="22"/>
          <w:szCs w:val="22"/>
          <w:shd w:val="clear" w:color="auto" w:fill="FFFFFF"/>
        </w:rPr>
        <w:t xml:space="preserve"> - End </w:t>
      </w:r>
      <w:proofErr w:type="spellStart"/>
      <w:r w:rsidR="008E3FC3" w:rsidRPr="00435511">
        <w:rPr>
          <w:rFonts w:ascii="Etelka Light" w:hAnsi="Etelka Light"/>
          <w:b/>
          <w:sz w:val="22"/>
          <w:szCs w:val="22"/>
          <w:shd w:val="clear" w:color="auto" w:fill="FFFFFF"/>
        </w:rPr>
        <w:t>title</w:t>
      </w:r>
      <w:proofErr w:type="spellEnd"/>
      <w:r w:rsidR="008E3FC3" w:rsidRPr="00435511">
        <w:rPr>
          <w:rFonts w:ascii="Etelka Light" w:hAnsi="Etelka Light"/>
          <w:b/>
          <w:sz w:val="22"/>
          <w:szCs w:val="22"/>
          <w:shd w:val="clear" w:color="auto" w:fill="FFFFFF"/>
        </w:rPr>
        <w:t xml:space="preserve"> and </w:t>
      </w:r>
      <w:proofErr w:type="spellStart"/>
      <w:r w:rsidR="008E3FC3" w:rsidRPr="00435511">
        <w:rPr>
          <w:rFonts w:ascii="Etelka Light" w:hAnsi="Etelka Light"/>
          <w:b/>
          <w:sz w:val="22"/>
          <w:szCs w:val="22"/>
          <w:shd w:val="clear" w:color="auto" w:fill="FFFFFF"/>
        </w:rPr>
        <w:t>Throne</w:t>
      </w:r>
      <w:proofErr w:type="spellEnd"/>
      <w:r w:rsidR="008E3FC3" w:rsidRPr="00435511">
        <w:rPr>
          <w:rFonts w:ascii="Etelka Light" w:hAnsi="Etelka Light"/>
          <w:b/>
          <w:sz w:val="22"/>
          <w:szCs w:val="22"/>
          <w:shd w:val="clear" w:color="auto" w:fill="FFFFFF"/>
        </w:rPr>
        <w:t xml:space="preserve"> </w:t>
      </w:r>
      <w:proofErr w:type="spellStart"/>
      <w:r w:rsidR="008E3FC3" w:rsidRPr="00435511">
        <w:rPr>
          <w:rFonts w:ascii="Etelka Light" w:hAnsi="Etelka Light"/>
          <w:b/>
          <w:sz w:val="22"/>
          <w:szCs w:val="22"/>
          <w:shd w:val="clear" w:color="auto" w:fill="FFFFFF"/>
        </w:rPr>
        <w:t>room</w:t>
      </w:r>
      <w:proofErr w:type="spellEnd"/>
      <w:r w:rsidR="009B306A" w:rsidRPr="00435511">
        <w:rPr>
          <w:rFonts w:ascii="Etelka Light" w:hAnsi="Etelka Light"/>
          <w:b/>
          <w:sz w:val="22"/>
          <w:szCs w:val="22"/>
          <w:shd w:val="clear" w:color="auto" w:fill="FFFFFF"/>
        </w:rPr>
        <w:t xml:space="preserve"> </w:t>
      </w:r>
      <w:r w:rsidR="009B306A" w:rsidRPr="00435511">
        <w:rPr>
          <w:rFonts w:ascii="Etelka Light" w:hAnsi="Etelka Light"/>
          <w:bCs/>
          <w:sz w:val="22"/>
          <w:szCs w:val="22"/>
          <w:shd w:val="clear" w:color="auto" w:fill="FFFFFF"/>
        </w:rPr>
        <w:t xml:space="preserve">a zcela na závěr jako přídavek </w:t>
      </w:r>
      <w:r w:rsidR="009B306A" w:rsidRPr="00435511">
        <w:rPr>
          <w:rFonts w:ascii="Etelka Light" w:hAnsi="Etelka Light"/>
          <w:b/>
          <w:sz w:val="22"/>
          <w:szCs w:val="22"/>
          <w:shd w:val="clear" w:color="auto" w:fill="FFFFFF"/>
        </w:rPr>
        <w:t xml:space="preserve">Star </w:t>
      </w:r>
      <w:proofErr w:type="spellStart"/>
      <w:r w:rsidR="009B306A" w:rsidRPr="00435511">
        <w:rPr>
          <w:rFonts w:ascii="Etelka Light" w:hAnsi="Etelka Light"/>
          <w:b/>
          <w:sz w:val="22"/>
          <w:szCs w:val="22"/>
          <w:shd w:val="clear" w:color="auto" w:fill="FFFFFF"/>
        </w:rPr>
        <w:t>Wars</w:t>
      </w:r>
      <w:proofErr w:type="spellEnd"/>
      <w:r w:rsidR="009B306A" w:rsidRPr="00435511">
        <w:rPr>
          <w:rFonts w:ascii="Etelka Light" w:hAnsi="Etelka Light"/>
          <w:b/>
          <w:sz w:val="22"/>
          <w:szCs w:val="22"/>
          <w:shd w:val="clear" w:color="auto" w:fill="FFFFFF"/>
        </w:rPr>
        <w:t xml:space="preserve"> – </w:t>
      </w:r>
      <w:proofErr w:type="spellStart"/>
      <w:r w:rsidR="009B306A" w:rsidRPr="00435511">
        <w:rPr>
          <w:rFonts w:ascii="Etelka Light" w:hAnsi="Etelka Light"/>
          <w:b/>
          <w:sz w:val="22"/>
          <w:szCs w:val="22"/>
          <w:shd w:val="clear" w:color="auto" w:fill="FFFFFF"/>
        </w:rPr>
        <w:t>The</w:t>
      </w:r>
      <w:proofErr w:type="spellEnd"/>
      <w:r w:rsidR="009B306A" w:rsidRPr="00435511">
        <w:rPr>
          <w:rFonts w:ascii="Etelka Light" w:hAnsi="Etelka Light"/>
          <w:b/>
          <w:sz w:val="22"/>
          <w:szCs w:val="22"/>
          <w:shd w:val="clear" w:color="auto" w:fill="FFFFFF"/>
        </w:rPr>
        <w:t xml:space="preserve"> Imperial </w:t>
      </w:r>
      <w:proofErr w:type="spellStart"/>
      <w:r w:rsidR="009B306A" w:rsidRPr="00435511">
        <w:rPr>
          <w:rFonts w:ascii="Etelka Light" w:hAnsi="Etelka Light"/>
          <w:b/>
          <w:sz w:val="22"/>
          <w:szCs w:val="22"/>
          <w:shd w:val="clear" w:color="auto" w:fill="FFFFFF"/>
        </w:rPr>
        <w:t>March</w:t>
      </w:r>
      <w:proofErr w:type="spellEnd"/>
      <w:r w:rsidR="009B306A" w:rsidRPr="00435511">
        <w:rPr>
          <w:rFonts w:ascii="Etelka Light" w:hAnsi="Etelka Light"/>
          <w:b/>
          <w:sz w:val="22"/>
          <w:szCs w:val="22"/>
          <w:shd w:val="clear" w:color="auto" w:fill="FFFFFF"/>
        </w:rPr>
        <w:t>.</w:t>
      </w:r>
    </w:p>
    <w:p w14:paraId="4AE25299" w14:textId="77777777" w:rsidR="00D33B98" w:rsidRDefault="00C17F46" w:rsidP="001A05A3">
      <w:pPr>
        <w:pStyle w:val="Normlnweb"/>
        <w:jc w:val="both"/>
        <w:rPr>
          <w:rFonts w:ascii="Etelka Light" w:hAnsi="Etelka Light"/>
          <w:sz w:val="22"/>
          <w:szCs w:val="22"/>
        </w:rPr>
      </w:pPr>
      <w:bookmarkStart w:id="0" w:name="_Hlk129763283"/>
      <w:r w:rsidRPr="00C17F46">
        <w:rPr>
          <w:rFonts w:ascii="Etelka Light" w:hAnsi="Etelka Light"/>
          <w:sz w:val="22"/>
          <w:szCs w:val="22"/>
        </w:rPr>
        <w:t>„</w:t>
      </w:r>
      <w:r w:rsidRPr="00C17F46">
        <w:rPr>
          <w:rFonts w:ascii="Etelka Light" w:hAnsi="Etelka Light"/>
          <w:i/>
          <w:iCs/>
          <w:sz w:val="22"/>
          <w:szCs w:val="22"/>
        </w:rPr>
        <w:t>Koncert byl naprosto úžasný</w:t>
      </w:r>
      <w:r w:rsidR="008F2F8F">
        <w:rPr>
          <w:rFonts w:ascii="Etelka Light" w:hAnsi="Etelka Light"/>
          <w:i/>
          <w:iCs/>
          <w:sz w:val="22"/>
          <w:szCs w:val="22"/>
        </w:rPr>
        <w:t xml:space="preserve">, podle mě velký zážitek </w:t>
      </w:r>
      <w:r w:rsidRPr="00C17F46">
        <w:rPr>
          <w:rFonts w:ascii="Etelka Light" w:hAnsi="Etelka Light"/>
          <w:i/>
          <w:iCs/>
          <w:sz w:val="22"/>
          <w:szCs w:val="22"/>
        </w:rPr>
        <w:t>i pro běžného mainstreamového návštěvníka, který by nejspíš na koncert symfonické hudby nikdy nepřišel. Dá se říc</w:t>
      </w:r>
      <w:r w:rsidR="008F2F8F">
        <w:rPr>
          <w:rFonts w:ascii="Etelka Light" w:hAnsi="Etelka Light"/>
          <w:i/>
          <w:iCs/>
          <w:sz w:val="22"/>
          <w:szCs w:val="22"/>
        </w:rPr>
        <w:t>t</w:t>
      </w:r>
      <w:r w:rsidRPr="00C17F46">
        <w:rPr>
          <w:rFonts w:ascii="Etelka Light" w:hAnsi="Etelka Light"/>
          <w:i/>
          <w:iCs/>
          <w:sz w:val="22"/>
          <w:szCs w:val="22"/>
        </w:rPr>
        <w:t xml:space="preserve">, že se jedná o spojení dvou světů. Navíc </w:t>
      </w:r>
      <w:r w:rsidR="008F2F8F">
        <w:rPr>
          <w:rFonts w:ascii="Etelka Light" w:hAnsi="Etelka Light"/>
          <w:i/>
          <w:iCs/>
          <w:sz w:val="22"/>
          <w:szCs w:val="22"/>
        </w:rPr>
        <w:t xml:space="preserve">je </w:t>
      </w:r>
      <w:r w:rsidRPr="00C17F46">
        <w:rPr>
          <w:rFonts w:ascii="Etelka Light" w:hAnsi="Etelka Light"/>
          <w:i/>
          <w:iCs/>
          <w:sz w:val="22"/>
          <w:szCs w:val="22"/>
        </w:rPr>
        <w:t>film blízk</w:t>
      </w:r>
      <w:r w:rsidRPr="008F2F8F">
        <w:rPr>
          <w:rFonts w:ascii="Etelka Light" w:hAnsi="Etelka Light"/>
          <w:i/>
          <w:iCs/>
          <w:sz w:val="22"/>
          <w:szCs w:val="22"/>
        </w:rPr>
        <w:t xml:space="preserve">é téma </w:t>
      </w:r>
      <w:r w:rsidR="008F2F8F">
        <w:rPr>
          <w:rFonts w:ascii="Etelka Light" w:hAnsi="Etelka Light"/>
          <w:i/>
          <w:iCs/>
          <w:sz w:val="22"/>
          <w:szCs w:val="22"/>
        </w:rPr>
        <w:t xml:space="preserve">pro každého </w:t>
      </w:r>
      <w:r w:rsidRPr="008F2F8F">
        <w:rPr>
          <w:rFonts w:ascii="Etelka Light" w:hAnsi="Etelka Light"/>
          <w:i/>
          <w:iCs/>
          <w:sz w:val="22"/>
          <w:szCs w:val="22"/>
        </w:rPr>
        <w:t xml:space="preserve">z nás a </w:t>
      </w:r>
      <w:r w:rsidR="008F2F8F">
        <w:rPr>
          <w:rFonts w:ascii="Etelka Light" w:hAnsi="Etelka Light"/>
          <w:i/>
          <w:iCs/>
          <w:sz w:val="22"/>
          <w:szCs w:val="22"/>
        </w:rPr>
        <w:t xml:space="preserve">troufám si říct, </w:t>
      </w:r>
      <w:r w:rsidRPr="008F2F8F">
        <w:rPr>
          <w:rFonts w:ascii="Etelka Light" w:hAnsi="Etelka Light"/>
          <w:i/>
          <w:iCs/>
          <w:sz w:val="22"/>
          <w:szCs w:val="22"/>
        </w:rPr>
        <w:t xml:space="preserve">že spoustu lidí překvapila živá interpretace a síla orchestru. Celý pohled na filmovou hudbu tím dostává úplně jiný rozměr. Byla to neuvěřitelná hra s emocemi, která doprovázela celý večer a v tom jsou autoři </w:t>
      </w:r>
      <w:r w:rsidRPr="008F2F8F">
        <w:rPr>
          <w:rFonts w:ascii="Etelka Light" w:hAnsi="Etelka Light"/>
          <w:i/>
          <w:iCs/>
          <w:sz w:val="22"/>
          <w:szCs w:val="22"/>
        </w:rPr>
        <w:lastRenderedPageBreak/>
        <w:t>filmové hudby opravdoví mistři. Musím ještě vyzdvihnout výkon a projev pana dirigenta</w:t>
      </w:r>
      <w:r w:rsidR="008F2F8F">
        <w:rPr>
          <w:rFonts w:ascii="Etelka Light" w:hAnsi="Etelka Light"/>
          <w:i/>
          <w:iCs/>
          <w:sz w:val="22"/>
          <w:szCs w:val="22"/>
        </w:rPr>
        <w:t xml:space="preserve"> - b</w:t>
      </w:r>
      <w:r w:rsidRPr="008F2F8F">
        <w:rPr>
          <w:rFonts w:ascii="Etelka Light" w:hAnsi="Etelka Light"/>
          <w:i/>
          <w:iCs/>
          <w:sz w:val="22"/>
          <w:szCs w:val="22"/>
        </w:rPr>
        <w:t xml:space="preserve">yl neuvěřitelný. Dával celému vystoupení skvělou energii a bylo velmi zábavné jej sledovat. Je úžasné, že Janáčkova filharmonie připravila tento program, moc jsem si </w:t>
      </w:r>
      <w:r w:rsidR="008F2F8F">
        <w:rPr>
          <w:rFonts w:ascii="Etelka Light" w:hAnsi="Etelka Light"/>
          <w:i/>
          <w:iCs/>
          <w:sz w:val="22"/>
          <w:szCs w:val="22"/>
        </w:rPr>
        <w:t>h</w:t>
      </w:r>
      <w:r w:rsidRPr="008F2F8F">
        <w:rPr>
          <w:rFonts w:ascii="Etelka Light" w:hAnsi="Etelka Light"/>
          <w:i/>
          <w:iCs/>
          <w:sz w:val="22"/>
          <w:szCs w:val="22"/>
        </w:rPr>
        <w:t>o užil. Doufám, že v podobných projektech bude pokračovat</w:t>
      </w:r>
      <w:r>
        <w:rPr>
          <w:rFonts w:ascii="Etelka Light" w:hAnsi="Etelka Light"/>
          <w:i/>
          <w:iCs/>
          <w:sz w:val="22"/>
          <w:szCs w:val="22"/>
        </w:rPr>
        <w:t>,</w:t>
      </w:r>
      <w:r w:rsidRPr="00C17F46">
        <w:rPr>
          <w:rFonts w:ascii="Etelka Light" w:hAnsi="Etelka Light"/>
          <w:i/>
          <w:iCs/>
          <w:sz w:val="22"/>
          <w:szCs w:val="22"/>
        </w:rPr>
        <w:t>“</w:t>
      </w:r>
      <w:r w:rsidRPr="008F2F8F">
        <w:rPr>
          <w:rFonts w:ascii="Etelka Light" w:hAnsi="Etelka Light"/>
          <w:i/>
          <w:iCs/>
          <w:sz w:val="22"/>
          <w:szCs w:val="22"/>
        </w:rPr>
        <w:t xml:space="preserve"> </w:t>
      </w:r>
      <w:r w:rsidRPr="0097446E">
        <w:rPr>
          <w:rFonts w:ascii="Etelka Light" w:hAnsi="Etelka Light"/>
          <w:sz w:val="22"/>
          <w:szCs w:val="22"/>
        </w:rPr>
        <w:t xml:space="preserve">doplnil moderátor večera Lukáš </w:t>
      </w:r>
      <w:proofErr w:type="spellStart"/>
      <w:r w:rsidRPr="0097446E">
        <w:rPr>
          <w:rFonts w:ascii="Etelka Light" w:hAnsi="Etelka Light"/>
          <w:sz w:val="22"/>
          <w:szCs w:val="22"/>
        </w:rPr>
        <w:t>Ščurek</w:t>
      </w:r>
      <w:proofErr w:type="spellEnd"/>
      <w:r w:rsidRPr="0097446E">
        <w:rPr>
          <w:rFonts w:ascii="Etelka Light" w:hAnsi="Etelka Light"/>
          <w:sz w:val="22"/>
          <w:szCs w:val="22"/>
        </w:rPr>
        <w:t xml:space="preserve"> (DJ </w:t>
      </w:r>
      <w:proofErr w:type="spellStart"/>
      <w:r w:rsidRPr="0097446E">
        <w:rPr>
          <w:rFonts w:ascii="Etelka Light" w:hAnsi="Etelka Light"/>
          <w:sz w:val="22"/>
          <w:szCs w:val="22"/>
        </w:rPr>
        <w:t>Lowa</w:t>
      </w:r>
      <w:proofErr w:type="spellEnd"/>
      <w:r w:rsidRPr="0097446E">
        <w:rPr>
          <w:rFonts w:ascii="Etelka Light" w:hAnsi="Etelka Light"/>
          <w:sz w:val="22"/>
          <w:szCs w:val="22"/>
        </w:rPr>
        <w:t>).</w:t>
      </w:r>
      <w:bookmarkEnd w:id="0"/>
    </w:p>
    <w:p w14:paraId="21837D8F" w14:textId="1BDB65EF" w:rsidR="00435511" w:rsidRPr="00A47E70" w:rsidRDefault="00435511" w:rsidP="001A05A3">
      <w:pPr>
        <w:pStyle w:val="Normlnweb"/>
        <w:jc w:val="both"/>
        <w:rPr>
          <w:rFonts w:ascii="Etelka Light" w:hAnsi="Etelka Light"/>
          <w:sz w:val="22"/>
          <w:szCs w:val="22"/>
          <w:shd w:val="clear" w:color="auto" w:fill="FFFFFF"/>
        </w:rPr>
      </w:pPr>
      <w:r w:rsidRPr="00A47E70">
        <w:rPr>
          <w:rFonts w:ascii="Etelka Light" w:hAnsi="Etelka Light"/>
          <w:sz w:val="22"/>
          <w:szCs w:val="22"/>
          <w:shd w:val="clear" w:color="auto" w:fill="FFFFFF"/>
        </w:rPr>
        <w:t>Janáčkova filharmonie odstartovala Cyklus G mimořádným spojením orchestru s činohrou a novým cirkusem. V říjnu se v Gongu představila se souborem Cirk La Putyka pod taktovkou Joela Hány. Př</w:t>
      </w:r>
      <w:r w:rsidR="001B1C58" w:rsidRPr="00A47E70">
        <w:rPr>
          <w:rFonts w:ascii="Etelka Light" w:hAnsi="Etelka Light"/>
          <w:sz w:val="22"/>
          <w:szCs w:val="22"/>
          <w:shd w:val="clear" w:color="auto" w:fill="FFFFFF"/>
        </w:rPr>
        <w:t>i př</w:t>
      </w:r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edstavení Up End Down </w:t>
      </w:r>
      <w:proofErr w:type="spellStart"/>
      <w:r w:rsidRPr="00A47E70">
        <w:rPr>
          <w:rFonts w:ascii="Etelka Light" w:hAnsi="Etelka Light"/>
          <w:sz w:val="22"/>
          <w:szCs w:val="22"/>
          <w:shd w:val="clear" w:color="auto" w:fill="FFFFFF"/>
        </w:rPr>
        <w:t>Symphony</w:t>
      </w:r>
      <w:proofErr w:type="spellEnd"/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 </w:t>
      </w:r>
      <w:r w:rsidR="001B1C58"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vyskakovali akrobati do výšky až devíti metrů, souhra s orchestrem pro ně byla esenciálně důležitá. Hudebníci se nemohli držet jen not, zároveň sledovali akci na podiu. </w:t>
      </w:r>
      <w:r w:rsidR="00A47E70">
        <w:rPr>
          <w:rFonts w:ascii="Etelka Light" w:hAnsi="Etelka Light"/>
          <w:sz w:val="22"/>
          <w:szCs w:val="22"/>
          <w:shd w:val="clear" w:color="auto" w:fill="FFFFFF"/>
        </w:rPr>
        <w:t xml:space="preserve">Hudba zprostředkovávala emoce a posilovala je a publikum zapomínalo dýchat při artistických kouscích, kterých bylo svědkem. </w:t>
      </w:r>
    </w:p>
    <w:p w14:paraId="5AE76793" w14:textId="44226403" w:rsidR="00396664" w:rsidRPr="00A47E70" w:rsidRDefault="001B1C58" w:rsidP="001A05A3">
      <w:pPr>
        <w:shd w:val="clear" w:color="auto" w:fill="FFFFFF"/>
        <w:suppressAutoHyphens w:val="0"/>
        <w:spacing w:after="150" w:line="240" w:lineRule="auto"/>
        <w:ind w:left="1" w:hanging="3"/>
        <w:jc w:val="both"/>
        <w:outlineLvl w:val="9"/>
        <w:rPr>
          <w:rFonts w:ascii="Etelka Light" w:hAnsi="Etelka Light"/>
          <w:sz w:val="22"/>
          <w:szCs w:val="22"/>
          <w:shd w:val="clear" w:color="auto" w:fill="FFFFFF"/>
        </w:rPr>
      </w:pPr>
      <w:r w:rsidRPr="00A47E70">
        <w:rPr>
          <w:rFonts w:ascii="Etelka Light" w:hAnsi="Etelka Light"/>
          <w:sz w:val="22"/>
          <w:szCs w:val="22"/>
          <w:shd w:val="clear" w:color="auto" w:fill="FFFFFF"/>
        </w:rPr>
        <w:t>Cyklus pokračoval prosincovým koncertem s </w:t>
      </w:r>
      <w:proofErr w:type="spellStart"/>
      <w:r w:rsidRPr="00A47E70">
        <w:rPr>
          <w:rFonts w:ascii="Etelka Light" w:hAnsi="Etelka Light"/>
          <w:sz w:val="22"/>
          <w:szCs w:val="22"/>
          <w:shd w:val="clear" w:color="auto" w:fill="FFFFFF"/>
        </w:rPr>
        <w:t>Tata</w:t>
      </w:r>
      <w:proofErr w:type="spellEnd"/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 </w:t>
      </w:r>
      <w:proofErr w:type="spellStart"/>
      <w:r w:rsidRPr="00A47E70">
        <w:rPr>
          <w:rFonts w:ascii="Etelka Light" w:hAnsi="Etelka Light"/>
          <w:sz w:val="22"/>
          <w:szCs w:val="22"/>
          <w:shd w:val="clear" w:color="auto" w:fill="FFFFFF"/>
        </w:rPr>
        <w:t>Bojs</w:t>
      </w:r>
      <w:proofErr w:type="spellEnd"/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 z pražské Hanspaulky, která na hudební scéně působí více než čtvrt století. Posluchači se nechali strhnout atmosférou, v Gongu tančili, zpívali, radovali se</w:t>
      </w:r>
      <w:r w:rsidR="00396664" w:rsidRPr="00A47E70">
        <w:rPr>
          <w:rFonts w:ascii="Etelka Light" w:hAnsi="Etelka Light"/>
          <w:sz w:val="22"/>
          <w:szCs w:val="22"/>
          <w:shd w:val="clear" w:color="auto" w:fill="FFFFFF"/>
        </w:rPr>
        <w:t>. Muzikanti to rozjeli tak, jak je jejich dobrým zvykem. A znovu okouzlili oblíbené ostravské publikum, tentokrát průřezem své tvorby v doprovodu symfonického orchestru</w:t>
      </w:r>
      <w:r w:rsidR="00A47E70"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 pod taktovkou Tomáše Braunera</w:t>
      </w:r>
      <w:r w:rsidR="00396664" w:rsidRPr="00A47E70">
        <w:rPr>
          <w:rFonts w:ascii="Etelka Light" w:hAnsi="Etelka Light"/>
          <w:sz w:val="22"/>
          <w:szCs w:val="22"/>
          <w:shd w:val="clear" w:color="auto" w:fill="FFFFFF"/>
        </w:rPr>
        <w:t>.</w:t>
      </w:r>
    </w:p>
    <w:p w14:paraId="5F3F3A1D" w14:textId="278BFA3C" w:rsidR="00396664" w:rsidRDefault="00396664" w:rsidP="001A05A3">
      <w:pPr>
        <w:shd w:val="clear" w:color="auto" w:fill="FFFFFF"/>
        <w:suppressAutoHyphens w:val="0"/>
        <w:spacing w:after="150" w:line="240" w:lineRule="auto"/>
        <w:ind w:left="1" w:hanging="3"/>
        <w:jc w:val="both"/>
        <w:outlineLvl w:val="9"/>
        <w:rPr>
          <w:rFonts w:ascii="Etelka Light" w:hAnsi="Etelka Light"/>
          <w:sz w:val="22"/>
          <w:szCs w:val="22"/>
          <w:shd w:val="clear" w:color="auto" w:fill="FFFFFF"/>
        </w:rPr>
      </w:pPr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Přesně dva roky po odchodu Davida </w:t>
      </w:r>
      <w:proofErr w:type="spellStart"/>
      <w:r w:rsidRPr="00A47E70">
        <w:rPr>
          <w:rFonts w:ascii="Etelka Light" w:hAnsi="Etelka Light"/>
          <w:sz w:val="22"/>
          <w:szCs w:val="22"/>
          <w:shd w:val="clear" w:color="auto" w:fill="FFFFFF"/>
        </w:rPr>
        <w:t>Stypky</w:t>
      </w:r>
      <w:proofErr w:type="spellEnd"/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 (10. a 11. 1.) zazněly jeho písně v podání blízkých přátel a kolegů. Pod taktovkou Stanislava </w:t>
      </w:r>
      <w:proofErr w:type="spellStart"/>
      <w:r w:rsidRPr="00A47E70">
        <w:rPr>
          <w:rFonts w:ascii="Etelka Light" w:hAnsi="Etelka Light"/>
          <w:sz w:val="22"/>
          <w:szCs w:val="22"/>
          <w:shd w:val="clear" w:color="auto" w:fill="FFFFFF"/>
        </w:rPr>
        <w:t>Vavřínka</w:t>
      </w:r>
      <w:proofErr w:type="spellEnd"/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 vystoupili spolu s JFO kapela </w:t>
      </w:r>
      <w:proofErr w:type="spellStart"/>
      <w:r w:rsidRPr="00A47E70">
        <w:rPr>
          <w:rFonts w:ascii="Etelka Light" w:hAnsi="Etelka Light"/>
          <w:sz w:val="22"/>
          <w:szCs w:val="22"/>
          <w:shd w:val="clear" w:color="auto" w:fill="FFFFFF"/>
        </w:rPr>
        <w:t>Bandjeez</w:t>
      </w:r>
      <w:proofErr w:type="spellEnd"/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, zpěvačky Ewa </w:t>
      </w:r>
      <w:proofErr w:type="spellStart"/>
      <w:r w:rsidRPr="00A47E70">
        <w:rPr>
          <w:rFonts w:ascii="Etelka Light" w:hAnsi="Etelka Light"/>
          <w:sz w:val="22"/>
          <w:szCs w:val="22"/>
          <w:shd w:val="clear" w:color="auto" w:fill="FFFFFF"/>
        </w:rPr>
        <w:t>Farna</w:t>
      </w:r>
      <w:proofErr w:type="spellEnd"/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 a Kateřina Marie Tichá, a také zpěvák Mirai Navrátil. </w:t>
      </w:r>
      <w:r w:rsidR="001B039D">
        <w:rPr>
          <w:rFonts w:ascii="Etelka Light" w:hAnsi="Etelka Light"/>
          <w:sz w:val="22"/>
          <w:szCs w:val="22"/>
          <w:shd w:val="clear" w:color="auto" w:fill="FFFFFF"/>
        </w:rPr>
        <w:t xml:space="preserve">Připomněli si </w:t>
      </w:r>
      <w:r w:rsidRPr="00A47E70">
        <w:rPr>
          <w:rFonts w:ascii="Etelka Light" w:hAnsi="Etelka Light"/>
          <w:sz w:val="22"/>
          <w:szCs w:val="22"/>
          <w:shd w:val="clear" w:color="auto" w:fill="FFFFFF"/>
        </w:rPr>
        <w:t>tvorbu bytostného ryzího umělce</w:t>
      </w:r>
      <w:r w:rsidR="001B039D">
        <w:rPr>
          <w:rFonts w:ascii="Etelka Light" w:hAnsi="Etelka Light"/>
          <w:sz w:val="22"/>
          <w:szCs w:val="22"/>
          <w:shd w:val="clear" w:color="auto" w:fill="FFFFFF"/>
        </w:rPr>
        <w:t>, ko</w:t>
      </w:r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ncert byl poctou jemu i jeho tvorbě. David </w:t>
      </w:r>
      <w:proofErr w:type="spellStart"/>
      <w:r w:rsidRPr="00A47E70">
        <w:rPr>
          <w:rFonts w:ascii="Etelka Light" w:hAnsi="Etelka Light"/>
          <w:sz w:val="22"/>
          <w:szCs w:val="22"/>
          <w:shd w:val="clear" w:color="auto" w:fill="FFFFFF"/>
        </w:rPr>
        <w:t>Stypka</w:t>
      </w:r>
      <w:proofErr w:type="spellEnd"/>
      <w:r w:rsidRPr="00A47E70">
        <w:rPr>
          <w:rFonts w:ascii="Etelka Light" w:hAnsi="Etelka Light"/>
          <w:sz w:val="22"/>
          <w:szCs w:val="22"/>
          <w:shd w:val="clear" w:color="auto" w:fill="FFFFFF"/>
        </w:rPr>
        <w:t xml:space="preserve"> bezpochyby patřil k nejzásadnějším českým umělcům posledního desetiletí.</w:t>
      </w:r>
    </w:p>
    <w:p w14:paraId="6E0B1FF9" w14:textId="6F858558" w:rsidR="00D33B98" w:rsidRDefault="00D33B98" w:rsidP="001A05A3">
      <w:pPr>
        <w:shd w:val="clear" w:color="auto" w:fill="FFFFFF"/>
        <w:suppressAutoHyphens w:val="0"/>
        <w:spacing w:line="240" w:lineRule="auto"/>
        <w:ind w:left="1" w:hanging="3"/>
        <w:jc w:val="both"/>
        <w:outlineLvl w:val="9"/>
        <w:rPr>
          <w:rFonts w:ascii="Etelka Light" w:hAnsi="Etelka Light"/>
          <w:sz w:val="22"/>
          <w:szCs w:val="22"/>
          <w:shd w:val="clear" w:color="auto" w:fill="FFFFFF"/>
        </w:rPr>
      </w:pPr>
      <w:r w:rsidRPr="00D33B98">
        <w:rPr>
          <w:rFonts w:ascii="Etelka Light" w:hAnsi="Etelka Light"/>
          <w:sz w:val="22"/>
          <w:szCs w:val="22"/>
          <w:shd w:val="clear" w:color="auto" w:fill="FFFFFF"/>
        </w:rPr>
        <w:t xml:space="preserve">Cyklus G bude </w:t>
      </w:r>
      <w:r w:rsidR="00940976">
        <w:rPr>
          <w:rFonts w:ascii="Etelka Light" w:hAnsi="Etelka Light"/>
          <w:sz w:val="22"/>
          <w:szCs w:val="22"/>
          <w:shd w:val="clear" w:color="auto" w:fill="FFFFFF"/>
        </w:rPr>
        <w:t xml:space="preserve">součástí i jubilejní </w:t>
      </w:r>
      <w:r w:rsidRPr="00D33B98">
        <w:rPr>
          <w:rFonts w:ascii="Etelka Light" w:hAnsi="Etelka Light"/>
          <w:sz w:val="22"/>
          <w:szCs w:val="22"/>
          <w:shd w:val="clear" w:color="auto" w:fill="FFFFFF"/>
        </w:rPr>
        <w:t>70. sezon</w:t>
      </w:r>
      <w:r w:rsidR="00940976">
        <w:rPr>
          <w:rFonts w:ascii="Etelka Light" w:hAnsi="Etelka Light"/>
          <w:sz w:val="22"/>
          <w:szCs w:val="22"/>
          <w:shd w:val="clear" w:color="auto" w:fill="FFFFFF"/>
        </w:rPr>
        <w:t>y</w:t>
      </w:r>
      <w:r w:rsidRPr="00D33B98">
        <w:rPr>
          <w:rFonts w:ascii="Etelka Light" w:hAnsi="Etelka Light"/>
          <w:sz w:val="22"/>
          <w:szCs w:val="22"/>
          <w:shd w:val="clear" w:color="auto" w:fill="FFFFFF"/>
        </w:rPr>
        <w:t xml:space="preserve"> J</w:t>
      </w:r>
      <w:r>
        <w:rPr>
          <w:rFonts w:ascii="Etelka Light" w:hAnsi="Etelka Light"/>
          <w:sz w:val="22"/>
          <w:szCs w:val="22"/>
          <w:shd w:val="clear" w:color="auto" w:fill="FFFFFF"/>
        </w:rPr>
        <w:t xml:space="preserve">anáčkovy filharmonie Ostrava. Jména všech interpretů a názvy projektů zazní při představování </w:t>
      </w:r>
      <w:r w:rsidR="00940976">
        <w:rPr>
          <w:rFonts w:ascii="Etelka Light" w:hAnsi="Etelka Light"/>
          <w:sz w:val="22"/>
          <w:szCs w:val="22"/>
          <w:shd w:val="clear" w:color="auto" w:fill="FFFFFF"/>
        </w:rPr>
        <w:t xml:space="preserve">jejího </w:t>
      </w:r>
      <w:r>
        <w:rPr>
          <w:rFonts w:ascii="Etelka Light" w:hAnsi="Etelka Light"/>
          <w:sz w:val="22"/>
          <w:szCs w:val="22"/>
          <w:shd w:val="clear" w:color="auto" w:fill="FFFFFF"/>
        </w:rPr>
        <w:t xml:space="preserve">programu na konci května. První </w:t>
      </w:r>
      <w:proofErr w:type="spellStart"/>
      <w:r>
        <w:rPr>
          <w:rFonts w:ascii="Etelka Light" w:hAnsi="Etelka Light"/>
          <w:sz w:val="22"/>
          <w:szCs w:val="22"/>
          <w:shd w:val="clear" w:color="auto" w:fill="FFFFFF"/>
        </w:rPr>
        <w:t>géčkový</w:t>
      </w:r>
      <w:proofErr w:type="spellEnd"/>
      <w:r>
        <w:rPr>
          <w:rFonts w:ascii="Etelka Light" w:hAnsi="Etelka Light"/>
          <w:sz w:val="22"/>
          <w:szCs w:val="22"/>
          <w:shd w:val="clear" w:color="auto" w:fill="FFFFFF"/>
        </w:rPr>
        <w:t xml:space="preserve"> koncert se uskuteční </w:t>
      </w:r>
      <w:r w:rsidR="008C20AA">
        <w:rPr>
          <w:rFonts w:ascii="Etelka Light" w:hAnsi="Etelka Light"/>
          <w:sz w:val="22"/>
          <w:szCs w:val="22"/>
          <w:shd w:val="clear" w:color="auto" w:fill="FFFFFF"/>
        </w:rPr>
        <w:t xml:space="preserve">letos </w:t>
      </w:r>
      <w:r>
        <w:rPr>
          <w:rFonts w:ascii="Etelka Light" w:hAnsi="Etelka Light"/>
          <w:sz w:val="22"/>
          <w:szCs w:val="22"/>
          <w:shd w:val="clear" w:color="auto" w:fill="FFFFFF"/>
        </w:rPr>
        <w:t>na podzim.</w:t>
      </w:r>
    </w:p>
    <w:p w14:paraId="503DF8BD" w14:textId="7E5667CE" w:rsidR="00A85CD6" w:rsidRDefault="00A85CD6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747C52CF" w14:textId="77777777" w:rsidR="00A85CD6" w:rsidRDefault="00A85CD6">
      <w:pPr>
        <w:spacing w:line="240" w:lineRule="auto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6081BB78" w14:textId="77777777" w:rsidR="00A85CD6" w:rsidRDefault="00AC0505">
      <w:pPr>
        <w:spacing w:line="240" w:lineRule="auto"/>
      </w:pPr>
      <w:r>
        <w:rPr>
          <w:rFonts w:ascii="Etelka Light" w:eastAsia="Etelka Light" w:hAnsi="Etelka Light" w:cs="Etelka Light"/>
          <w:sz w:val="22"/>
          <w:szCs w:val="22"/>
          <w:u w:val="single"/>
        </w:rPr>
        <w:t>P</w:t>
      </w:r>
      <w:r>
        <w:rPr>
          <w:rFonts w:ascii="Etelka Light" w:eastAsia="Etelka Light" w:hAnsi="Etelka Light" w:cs="Etelka Light"/>
          <w:sz w:val="22"/>
          <w:szCs w:val="22"/>
          <w:u w:val="single"/>
          <w:lang w:val="de-DE"/>
        </w:rPr>
        <w:t>R a komunikace</w:t>
      </w:r>
      <w:r>
        <w:rPr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Janáčkovy filharmonie Ostrava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>
        <w:rPr>
          <w:rFonts w:ascii="Etelka Light" w:eastAsia="Etelka Light" w:hAnsi="Etelka Light" w:cs="Etelka Light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/ </w:t>
      </w:r>
      <w:hyperlink r:id="rId7" w:history="1">
        <w:r>
          <w:rPr>
            <w:rStyle w:val="Hyperlink1"/>
          </w:rPr>
          <w:t>vojkovska@jfo.cz</w:t>
        </w:r>
      </w:hyperlink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 / 737 225 300</w:t>
      </w:r>
    </w:p>
    <w:sectPr w:rsidR="00A85CD6">
      <w:headerReference w:type="default" r:id="rId8"/>
      <w:footerReference w:type="default" r:id="rId9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B542" w14:textId="77777777" w:rsidR="00D4770B" w:rsidRDefault="00D4770B">
      <w:pPr>
        <w:spacing w:line="240" w:lineRule="auto"/>
      </w:pPr>
      <w:r>
        <w:separator/>
      </w:r>
    </w:p>
  </w:endnote>
  <w:endnote w:type="continuationSeparator" w:id="0">
    <w:p w14:paraId="54134B48" w14:textId="77777777" w:rsidR="00D4770B" w:rsidRDefault="00D47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997B" w14:textId="77777777" w:rsidR="00A85CD6" w:rsidRDefault="00AC0505">
    <w:pPr>
      <w:spacing w:line="240" w:lineRule="auto"/>
    </w:pPr>
    <w:r>
      <w:rPr>
        <w:noProof/>
      </w:rPr>
      <w:drawing>
        <wp:inline distT="0" distB="0" distL="0" distR="0" wp14:anchorId="596B3111" wp14:editId="0046484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136B" w14:textId="77777777" w:rsidR="00D4770B" w:rsidRDefault="00D4770B">
      <w:pPr>
        <w:spacing w:line="240" w:lineRule="auto"/>
      </w:pPr>
      <w:r>
        <w:separator/>
      </w:r>
    </w:p>
  </w:footnote>
  <w:footnote w:type="continuationSeparator" w:id="0">
    <w:p w14:paraId="76090A0D" w14:textId="77777777" w:rsidR="00D4770B" w:rsidRDefault="00D477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8233" w14:textId="77777777" w:rsidR="00A85CD6" w:rsidRDefault="00AC0505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CB4DE85" wp14:editId="71C97A71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D33"/>
    <w:multiLevelType w:val="hybridMultilevel"/>
    <w:tmpl w:val="EDC0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D6"/>
    <w:rsid w:val="00002649"/>
    <w:rsid w:val="000119EA"/>
    <w:rsid w:val="00023D11"/>
    <w:rsid w:val="00084FD1"/>
    <w:rsid w:val="000A739E"/>
    <w:rsid w:val="000D48D8"/>
    <w:rsid w:val="001820B4"/>
    <w:rsid w:val="001A05A3"/>
    <w:rsid w:val="001A3F2F"/>
    <w:rsid w:val="001B039D"/>
    <w:rsid w:val="001B1C58"/>
    <w:rsid w:val="001D64B6"/>
    <w:rsid w:val="001D7B50"/>
    <w:rsid w:val="0023562F"/>
    <w:rsid w:val="002754C1"/>
    <w:rsid w:val="002E4A03"/>
    <w:rsid w:val="003468E7"/>
    <w:rsid w:val="00364B06"/>
    <w:rsid w:val="00376151"/>
    <w:rsid w:val="00396664"/>
    <w:rsid w:val="003C3A5C"/>
    <w:rsid w:val="003F6267"/>
    <w:rsid w:val="00417E7B"/>
    <w:rsid w:val="00420095"/>
    <w:rsid w:val="00435511"/>
    <w:rsid w:val="00437D8C"/>
    <w:rsid w:val="00484D25"/>
    <w:rsid w:val="00490392"/>
    <w:rsid w:val="004A0B95"/>
    <w:rsid w:val="004D3FC9"/>
    <w:rsid w:val="00540A84"/>
    <w:rsid w:val="00551546"/>
    <w:rsid w:val="00552A7A"/>
    <w:rsid w:val="00595794"/>
    <w:rsid w:val="00610514"/>
    <w:rsid w:val="006224C8"/>
    <w:rsid w:val="00647809"/>
    <w:rsid w:val="006829B5"/>
    <w:rsid w:val="006B1255"/>
    <w:rsid w:val="006C035B"/>
    <w:rsid w:val="006D2824"/>
    <w:rsid w:val="006F04E5"/>
    <w:rsid w:val="0074167D"/>
    <w:rsid w:val="00792F3F"/>
    <w:rsid w:val="0082482F"/>
    <w:rsid w:val="00866BBF"/>
    <w:rsid w:val="00897AC0"/>
    <w:rsid w:val="008C20AA"/>
    <w:rsid w:val="008E3FC3"/>
    <w:rsid w:val="008F2F8F"/>
    <w:rsid w:val="009236D9"/>
    <w:rsid w:val="00940976"/>
    <w:rsid w:val="0097446E"/>
    <w:rsid w:val="009B306A"/>
    <w:rsid w:val="009F5FB8"/>
    <w:rsid w:val="00A311B2"/>
    <w:rsid w:val="00A47E70"/>
    <w:rsid w:val="00A719D3"/>
    <w:rsid w:val="00A85CD6"/>
    <w:rsid w:val="00AC0505"/>
    <w:rsid w:val="00B10511"/>
    <w:rsid w:val="00B14CCA"/>
    <w:rsid w:val="00B40E68"/>
    <w:rsid w:val="00B50BAC"/>
    <w:rsid w:val="00B623D8"/>
    <w:rsid w:val="00BA5B06"/>
    <w:rsid w:val="00C108D4"/>
    <w:rsid w:val="00C17F46"/>
    <w:rsid w:val="00CC277C"/>
    <w:rsid w:val="00CC6EEE"/>
    <w:rsid w:val="00CE7E91"/>
    <w:rsid w:val="00D33B98"/>
    <w:rsid w:val="00D4770B"/>
    <w:rsid w:val="00D57DBA"/>
    <w:rsid w:val="00D81A4E"/>
    <w:rsid w:val="00DB3363"/>
    <w:rsid w:val="00DD6E4B"/>
    <w:rsid w:val="00E231A8"/>
    <w:rsid w:val="00E27F84"/>
    <w:rsid w:val="00E418C4"/>
    <w:rsid w:val="00E6176F"/>
    <w:rsid w:val="00E86982"/>
    <w:rsid w:val="00E872F8"/>
    <w:rsid w:val="00EF07A3"/>
    <w:rsid w:val="00F6151D"/>
    <w:rsid w:val="00F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07F7"/>
  <w15:docId w15:val="{61DA3728-F1E1-4C50-A97E-3BF26258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4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outline w:val="0"/>
      <w:color w:val="0000FF"/>
      <w:sz w:val="22"/>
      <w:szCs w:val="22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position w:val="-4"/>
      <w:sz w:val="22"/>
      <w:szCs w:val="22"/>
      <w:u w:val="single" w:color="0000FF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position w:val="-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E872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E872F8"/>
    <w:rPr>
      <w:b/>
      <w:bCs/>
    </w:rPr>
  </w:style>
  <w:style w:type="paragraph" w:customStyle="1" w:styleId="is-past-bottom">
    <w:name w:val="is-past-bottom"/>
    <w:basedOn w:val="Normln"/>
    <w:rsid w:val="00023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paragraph" w:customStyle="1" w:styleId="is-in-view">
    <w:name w:val="is-in-view"/>
    <w:basedOn w:val="Normln"/>
    <w:rsid w:val="00023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023D11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A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AC0"/>
    <w:rPr>
      <w:rFonts w:cs="Arial Unicode MS"/>
      <w:b/>
      <w:bCs/>
      <w:color w:val="000000"/>
      <w:position w:val="-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A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AC0"/>
    <w:rPr>
      <w:rFonts w:ascii="Segoe UI" w:hAnsi="Segoe UI" w:cs="Segoe UI"/>
      <w:color w:val="000000"/>
      <w:position w:val="-4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5515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40" w:lineRule="auto"/>
      <w:ind w:left="720"/>
      <w:contextualSpacing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paragraph" w:styleId="Revize">
    <w:name w:val="Revision"/>
    <w:hidden/>
    <w:uiPriority w:val="99"/>
    <w:semiHidden/>
    <w:rsid w:val="00484D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4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4771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jkovska@jf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Vojkovská Andrea</dc:creator>
  <cp:lastModifiedBy>Andrea Vojkovská</cp:lastModifiedBy>
  <cp:revision>2</cp:revision>
  <dcterms:created xsi:type="dcterms:W3CDTF">2023-03-16T06:48:00Z</dcterms:created>
  <dcterms:modified xsi:type="dcterms:W3CDTF">2023-03-16T06:48:00Z</dcterms:modified>
</cp:coreProperties>
</file>