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F78E6" w14:textId="5E0E7652" w:rsidR="00EC6624" w:rsidRDefault="00620A8D" w:rsidP="005A6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</w:pPr>
      <w:bookmarkStart w:id="0" w:name="_Hlk118877076"/>
      <w:r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J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anáčkov</w:t>
      </w:r>
      <w:r w:rsidR="00DF39F8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a</w:t>
      </w:r>
      <w:r w:rsidR="00713510" w:rsidRPr="005A6DCB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filharmonie Ostrava</w:t>
      </w:r>
      <w:r w:rsidR="006111BF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, mladí nadějní umělci a poslední koncert sezóny, na kterém zazní </w:t>
      </w:r>
      <w:r w:rsidR="00EC6624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díla světových skladatelů</w:t>
      </w:r>
      <w:r w:rsidR="00D9312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</w:t>
      </w:r>
      <w:proofErr w:type="spellStart"/>
      <w:r w:rsidR="00D9312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Paganiniho</w:t>
      </w:r>
      <w:proofErr w:type="spellEnd"/>
      <w:r w:rsidR="00D9312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 xml:space="preserve"> i </w:t>
      </w:r>
      <w:proofErr w:type="spellStart"/>
      <w:r w:rsidR="00D93126">
        <w:rPr>
          <w:rFonts w:ascii="Etelka Light" w:eastAsia="Etelka Monospace" w:hAnsi="Etelka Light" w:cs="Etelka Monospace"/>
          <w:color w:val="FFFFFF"/>
          <w:sz w:val="28"/>
          <w:szCs w:val="28"/>
          <w:highlight w:val="black"/>
        </w:rPr>
        <w:t>Rautavaary</w:t>
      </w:r>
      <w:proofErr w:type="spellEnd"/>
    </w:p>
    <w:p w14:paraId="1D0546A2" w14:textId="75453878" w:rsidR="00DD0871" w:rsidRDefault="00DD0871" w:rsidP="005D67F1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7B4136FA" w14:textId="427492B1" w:rsidR="00B23A32" w:rsidRDefault="00A10B64" w:rsidP="00303004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Janáčkova filharmonie Ostrava </w:t>
      </w:r>
      <w:r w:rsidR="009119F8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(JFO) </w:t>
      </w:r>
      <w:r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doprovodí na posledním koncertu 69. sezóny </w:t>
      </w:r>
      <w:r w:rsidRPr="00CB49E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tři mladé </w:t>
      </w:r>
      <w:r w:rsid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talentované </w:t>
      </w:r>
      <w:r w:rsidRPr="00CB49E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umělce – teprve šestnáctiletou houslistku, </w:t>
      </w:r>
      <w:proofErr w:type="spellStart"/>
      <w:r w:rsidR="006111BF" w:rsidRPr="00CB49E9">
        <w:rPr>
          <w:rFonts w:ascii="Etelka Light" w:hAnsi="Etelka Light" w:cs="Times New Roman"/>
          <w:color w:val="000000"/>
          <w:position w:val="0"/>
          <w:sz w:val="22"/>
          <w:szCs w:val="22"/>
        </w:rPr>
        <w:t>bicistu</w:t>
      </w:r>
      <w:proofErr w:type="spellEnd"/>
      <w:r w:rsidR="006111BF" w:rsidRPr="00CB49E9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a polského tenoristu. Všichni uspěli v</w:t>
      </w:r>
      <w:r w:rsidR="006111BF" w:rsidRP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 interpretační soutěži JFO a </w:t>
      </w:r>
      <w:r w:rsid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>p</w:t>
      </w:r>
      <w:r w:rsidR="00E84FE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osluchačům </w:t>
      </w:r>
      <w:r w:rsid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se představí </w:t>
      </w:r>
      <w:r w:rsidR="006111BF" w:rsidRP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za doprovodu velkého orchestru ve středu 28. června od 18 hodin ve Vesmíru pod vedením dirigentky Aleny Hron, která před pár týdny debutovala na festivalu Pražské </w:t>
      </w:r>
      <w:r w:rsidR="005A3C46">
        <w:rPr>
          <w:rFonts w:ascii="Etelka Light" w:hAnsi="Etelka Light" w:cs="Times New Roman"/>
          <w:color w:val="000000"/>
          <w:position w:val="0"/>
          <w:sz w:val="22"/>
          <w:szCs w:val="22"/>
        </w:rPr>
        <w:t>j</w:t>
      </w:r>
      <w:r w:rsidR="006111BF" w:rsidRPr="00125BB5">
        <w:rPr>
          <w:rFonts w:ascii="Etelka Light" w:hAnsi="Etelka Light" w:cs="Times New Roman"/>
          <w:color w:val="000000"/>
          <w:position w:val="0"/>
          <w:sz w:val="22"/>
          <w:szCs w:val="22"/>
        </w:rPr>
        <w:t>aro. Cyklus věnovaný vycházejícím hvězdám bude součástí i jubilejní 70. sez</w:t>
      </w:r>
      <w:r w:rsidR="006111BF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>óny</w:t>
      </w:r>
      <w:r w:rsidR="00BC4D6A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. Janáčkova filharmonie představuje program této koncertní řady, </w:t>
      </w:r>
      <w:r w:rsidR="006111BF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>vstupenky na jednotliv</w:t>
      </w:r>
      <w:r w:rsidR="00303004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é koncerty </w:t>
      </w:r>
      <w:r w:rsidR="006111BF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>i celý cyklus jsou již v prodeji.</w:t>
      </w:r>
      <w:r w:rsidR="00DD0871" w:rsidRPr="00303004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</w:p>
    <w:p w14:paraId="1FE5404F" w14:textId="13D63505" w:rsidR="00B23A32" w:rsidRDefault="00B23A32" w:rsidP="00B23A32">
      <w:pPr>
        <w:spacing w:line="240" w:lineRule="auto"/>
        <w:ind w:left="0" w:hanging="2"/>
        <w:jc w:val="both"/>
        <w:rPr>
          <w:rStyle w:val="bumpedfont15"/>
          <w:rFonts w:ascii="Etelka Light" w:hAnsi="Etelka Light"/>
          <w:sz w:val="22"/>
          <w:szCs w:val="22"/>
        </w:rPr>
      </w:pPr>
      <w:r>
        <w:rPr>
          <w:rStyle w:val="bumpedfont15"/>
          <w:rFonts w:ascii="Etelka Light" w:hAnsi="Etelka Light"/>
          <w:sz w:val="22"/>
          <w:szCs w:val="22"/>
        </w:rPr>
        <w:t>„</w:t>
      </w:r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Na posledním koncertu sezóny se nám představí tři vycházející hvězdy – mladinká houslistka z Jižní Koreje Boha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Moon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, která má na kontě řadu ocenění z mezinárodních soutěží, se ujme sólového partu v houslovém koncertu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Niccoly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Paganiniho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. Na programu bude také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Inkantace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 finského skladatele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Einojuhani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 xml:space="preserve"> 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Rautavaary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, kterého osobně považuji za jednoho z nejzajímavějších vůbec, a to v podání Davida Paši. Posluchači se mohou těšit na neobvyklé množství bicích nástrojů umístěných před orchestrem. A třetí vycházející hvězdou je polský tenorista Michał </w:t>
      </w:r>
      <w:proofErr w:type="spellStart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Dziedzic</w:t>
      </w:r>
      <w:proofErr w:type="spellEnd"/>
      <w:r w:rsidRPr="00B23A32">
        <w:rPr>
          <w:rStyle w:val="bumpedfont15"/>
          <w:rFonts w:ascii="Etelka Light" w:hAnsi="Etelka Light"/>
          <w:i/>
          <w:iCs/>
          <w:sz w:val="22"/>
          <w:szCs w:val="22"/>
        </w:rPr>
        <w:t>,“ </w:t>
      </w:r>
      <w:r w:rsidRPr="00B23A32">
        <w:rPr>
          <w:rStyle w:val="bumpedfont15"/>
          <w:rFonts w:ascii="Etelka Light" w:hAnsi="Etelka Light"/>
          <w:sz w:val="22"/>
          <w:szCs w:val="22"/>
        </w:rPr>
        <w:t>uvedl ředitel JFO Jan Žemla.</w:t>
      </w:r>
    </w:p>
    <w:p w14:paraId="0F6C9678" w14:textId="77777777" w:rsidR="00303004" w:rsidRDefault="00303004" w:rsidP="002F6161">
      <w:pPr>
        <w:spacing w:line="240" w:lineRule="auto"/>
        <w:ind w:leftChars="0" w:left="0" w:firstLineChars="0" w:firstLine="0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120A0C2E" w14:textId="2B484ADC" w:rsidR="002F6161" w:rsidRPr="002A6B6F" w:rsidRDefault="002F6161" w:rsidP="002F6161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Mladí sólisté </w:t>
      </w:r>
      <w:r w:rsidR="009E0EEC"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IV</w:t>
      </w: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. </w:t>
      </w:r>
      <w:r w:rsidRPr="002A6B6F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2681ECFF" w14:textId="08160028" w:rsidR="002F6161" w:rsidRPr="002A6B6F" w:rsidRDefault="009E0EEC" w:rsidP="002F6161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hAnsi="Etelka Light"/>
          <w:color w:val="000000"/>
          <w:sz w:val="22"/>
          <w:szCs w:val="22"/>
        </w:rPr>
        <w:t xml:space="preserve">28. června </w:t>
      </w:r>
      <w:r w:rsidR="002F6161" w:rsidRPr="002A6B6F">
        <w:rPr>
          <w:rFonts w:ascii="Etelka Light" w:hAnsi="Etelka Light"/>
          <w:color w:val="000000"/>
          <w:sz w:val="22"/>
          <w:szCs w:val="22"/>
        </w:rPr>
        <w:t>2023, 18 hodin, Vesmír</w:t>
      </w:r>
    </w:p>
    <w:p w14:paraId="41B16DB7" w14:textId="77777777" w:rsidR="00713D45" w:rsidRDefault="00713D45" w:rsidP="00713D4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sz w:val="22"/>
          <w:szCs w:val="22"/>
          <w:shd w:val="clear" w:color="auto" w:fill="FFFFFF"/>
        </w:rPr>
      </w:pPr>
      <w:r w:rsidRPr="00CB49E9">
        <w:rPr>
          <w:rFonts w:ascii="Etelka Light" w:hAnsi="Etelka Light"/>
          <w:b/>
          <w:bCs/>
          <w:sz w:val="22"/>
          <w:szCs w:val="22"/>
          <w:shd w:val="clear" w:color="auto" w:fill="FFFFFF"/>
        </w:rPr>
        <w:t>Na tento koncert platí i vstupenky zakoupené na původní termín 4. 5. 2023.</w:t>
      </w:r>
    </w:p>
    <w:p w14:paraId="000CDC5B" w14:textId="77777777" w:rsidR="009E0EEC" w:rsidRPr="002A6B6F" w:rsidRDefault="009E0EEC" w:rsidP="002F6161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</w:p>
    <w:p w14:paraId="116D745C" w14:textId="38C5319B" w:rsidR="002F6161" w:rsidRPr="002A6B6F" w:rsidRDefault="002F6161" w:rsidP="002F6161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Einojuhani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Rautavaara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„</w:t>
      </w:r>
      <w:proofErr w:type="spellStart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Inkantace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“ koncert pro bicí nástroje a orchestr</w:t>
      </w:r>
    </w:p>
    <w:p w14:paraId="2F15980F" w14:textId="385FD22B" w:rsidR="002F6161" w:rsidRPr="002A6B6F" w:rsidRDefault="002F6161" w:rsidP="002F6161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Augustín Lara</w:t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Granada</w:t>
      </w:r>
    </w:p>
    <w:p w14:paraId="6A77387C" w14:textId="1FB2C11B" w:rsidR="002F6161" w:rsidRPr="002A6B6F" w:rsidRDefault="002F6161" w:rsidP="002F6161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Giacomo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Puccini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Árie Maria </w:t>
      </w:r>
      <w:proofErr w:type="spellStart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Cavaradossiho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z opery </w:t>
      </w:r>
      <w:proofErr w:type="spellStart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Tosca</w:t>
      </w:r>
      <w:proofErr w:type="spellEnd"/>
    </w:p>
    <w:p w14:paraId="7ABEE05C" w14:textId="770F8304" w:rsidR="002F6161" w:rsidRPr="002A6B6F" w:rsidRDefault="002F6161" w:rsidP="002F6161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Niccolò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Paganini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ab/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Koncert pro housle a orchestr č. 1 D dur op. 6</w:t>
      </w:r>
    </w:p>
    <w:p w14:paraId="5655EF14" w14:textId="45D06E9B" w:rsidR="002F6161" w:rsidRPr="002A6B6F" w:rsidRDefault="002F6161" w:rsidP="002F6161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David Paša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 – bicí nástroje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="005B1F97" w:rsidRPr="002A6B6F">
        <w:rPr>
          <w:rFonts w:ascii="Etelka Light" w:hAnsi="Etelka Light"/>
          <w:b/>
          <w:sz w:val="22"/>
          <w:szCs w:val="22"/>
        </w:rPr>
        <w:t>Michał</w:t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Dziedzic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 – tenor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Boha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Moon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 – housle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Janáčkova filharmonie Ostrava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br/>
      </w:r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Alena Hron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 – dirigentka</w:t>
      </w:r>
    </w:p>
    <w:p w14:paraId="5824E043" w14:textId="067BEEC6" w:rsidR="002F6161" w:rsidRPr="002A6B6F" w:rsidRDefault="002F6161" w:rsidP="001838A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Jako první zazní </w:t>
      </w:r>
      <w:proofErr w:type="spellStart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Inkantace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, koncert pro bicí nástroje a orchestr, </w:t>
      </w:r>
      <w:r w:rsidR="005916D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jeho autorem je 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významn</w:t>
      </w:r>
      <w:r w:rsidR="005916DF">
        <w:rPr>
          <w:rFonts w:ascii="Etelka Light" w:hAnsi="Etelka Light" w:cs="Times New Roman"/>
          <w:color w:val="000000"/>
          <w:position w:val="0"/>
          <w:sz w:val="22"/>
          <w:szCs w:val="22"/>
        </w:rPr>
        <w:t>ý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finsk</w:t>
      </w:r>
      <w:r w:rsidR="005916DF">
        <w:rPr>
          <w:rFonts w:ascii="Etelka Light" w:hAnsi="Etelka Light" w:cs="Times New Roman"/>
          <w:color w:val="000000"/>
          <w:position w:val="0"/>
          <w:sz w:val="22"/>
          <w:szCs w:val="22"/>
        </w:rPr>
        <w:t>ý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hudební skladatel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Einojuhani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Rautavaar</w:t>
      </w:r>
      <w:r w:rsidR="005916D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a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(† 2016). </w:t>
      </w:r>
      <w:proofErr w:type="spellStart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Inkantaci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zkomponoval v roce 2008 a dílo si brzy získalo místo v repertoáru mnoha perkusionistů.</w:t>
      </w:r>
    </w:p>
    <w:p w14:paraId="19BC45C1" w14:textId="297CA389" w:rsidR="002F6161" w:rsidRPr="002A6B6F" w:rsidRDefault="007E2F57" w:rsidP="002C5DAA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22"/>
          <w:szCs w:val="22"/>
        </w:rPr>
      </w:pP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Dodnes se těší velké oblibě tříminutová </w:t>
      </w:r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píseň </w:t>
      </w:r>
      <w:r w:rsidR="002F6161"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Granada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, kterou</w:t>
      </w:r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složil mexický </w:t>
      </w:r>
      <w:proofErr w:type="spellStart"/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Agustín</w:t>
      </w:r>
      <w:proofErr w:type="spellEnd"/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Lara v roce 1932 na počest stejnojmenného španělského města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. </w:t>
      </w:r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Tříminutová je i </w:t>
      </w:r>
      <w:r w:rsidR="002F6161"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árie Maria </w:t>
      </w:r>
      <w:proofErr w:type="spellStart"/>
      <w:r w:rsidR="002F6161"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Cavaradossiho</w:t>
      </w:r>
      <w:proofErr w:type="spellEnd"/>
      <w:r w:rsidR="002F6161"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z opery </w:t>
      </w:r>
      <w:proofErr w:type="spellStart"/>
      <w:r w:rsidR="002F6161"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Tosca</w:t>
      </w:r>
      <w:proofErr w:type="spellEnd"/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od italského skladatele Giacomo </w:t>
      </w:r>
      <w:proofErr w:type="spellStart"/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Pucciniho</w:t>
      </w:r>
      <w:proofErr w:type="spellEnd"/>
      <w:r w:rsidR="002F616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.</w:t>
      </w:r>
    </w:p>
    <w:p w14:paraId="75A2B399" w14:textId="5975AC7C" w:rsidR="002F6161" w:rsidRDefault="002F6161" w:rsidP="00713D4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sz w:val="22"/>
          <w:szCs w:val="22"/>
          <w:shd w:val="clear" w:color="auto" w:fill="FFFFFF"/>
        </w:rPr>
      </w:pP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lastRenderedPageBreak/>
        <w:t>Niccolò</w:t>
      </w:r>
      <w:proofErr w:type="spellEnd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 w:cs="Times New Roman"/>
          <w:b/>
          <w:bCs/>
          <w:color w:val="000000"/>
          <w:position w:val="0"/>
          <w:sz w:val="22"/>
          <w:szCs w:val="22"/>
        </w:rPr>
        <w:t>Paganini</w:t>
      </w:r>
      <w:proofErr w:type="spellEnd"/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byl nejslavnější houslový virtuos své doby</w:t>
      </w:r>
      <w:r w:rsidR="007E2F57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(</w:t>
      </w:r>
      <w:r w:rsidR="00A56EE1">
        <w:rPr>
          <w:rFonts w:ascii="Etelka Light" w:hAnsi="Etelka Light" w:cs="Times New Roman"/>
          <w:color w:val="000000"/>
          <w:position w:val="0"/>
          <w:sz w:val="22"/>
          <w:szCs w:val="22"/>
        </w:rPr>
        <w:t>1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782 </w:t>
      </w:r>
      <w:r w:rsidR="007E2F57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- 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1840</w:t>
      </w:r>
      <w:r w:rsidR="007E2F57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)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. Jako skutečný mistr inovoval a modernizoval houslovou techniku.</w:t>
      </w:r>
      <w:r w:rsidR="00713D45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</w:t>
      </w:r>
      <w:r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Svůj první houslový koncert zkomponoval pravděpodobně v letech 1817 až 1818 a jeho premiéra se konala v Neapoli. </w:t>
      </w:r>
    </w:p>
    <w:p w14:paraId="1010EFE4" w14:textId="77777777" w:rsidR="00713D45" w:rsidRPr="002A6B6F" w:rsidRDefault="00713D45" w:rsidP="00713D4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b/>
          <w:bCs/>
          <w:color w:val="000000"/>
          <w:sz w:val="22"/>
          <w:szCs w:val="22"/>
        </w:rPr>
      </w:pPr>
    </w:p>
    <w:bookmarkEnd w:id="0"/>
    <w:p w14:paraId="6F400DB3" w14:textId="1C8C804F" w:rsidR="00342D42" w:rsidRPr="002A6B6F" w:rsidRDefault="00342D42" w:rsidP="00A56EE1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b/>
          <w:sz w:val="22"/>
          <w:szCs w:val="22"/>
        </w:rPr>
        <w:t xml:space="preserve">Boha </w:t>
      </w:r>
      <w:proofErr w:type="spellStart"/>
      <w:r w:rsidRPr="002A6B6F">
        <w:rPr>
          <w:rFonts w:ascii="Etelka Light" w:hAnsi="Etelka Light"/>
          <w:b/>
          <w:sz w:val="22"/>
          <w:szCs w:val="22"/>
        </w:rPr>
        <w:t>Moon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r w:rsidR="00A56EE1">
        <w:rPr>
          <w:rFonts w:ascii="Etelka Light" w:hAnsi="Etelka Light"/>
          <w:sz w:val="22"/>
          <w:szCs w:val="22"/>
        </w:rPr>
        <w:t>se ujme s</w:t>
      </w:r>
      <w:proofErr w:type="spellStart"/>
      <w:r w:rsidR="00A56EE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>ólového</w:t>
      </w:r>
      <w:proofErr w:type="spellEnd"/>
      <w:r w:rsidR="00A56EE1" w:rsidRPr="002A6B6F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partu </w:t>
      </w:r>
      <w:r w:rsidR="00A56EE1">
        <w:rPr>
          <w:rFonts w:ascii="Etelka Light" w:hAnsi="Etelka Light" w:cs="Times New Roman"/>
          <w:color w:val="000000"/>
          <w:position w:val="0"/>
          <w:sz w:val="22"/>
          <w:szCs w:val="22"/>
        </w:rPr>
        <w:t>v </w:t>
      </w:r>
      <w:proofErr w:type="spellStart"/>
      <w:r w:rsidR="00A56EE1">
        <w:rPr>
          <w:rFonts w:ascii="Etelka Light" w:hAnsi="Etelka Light" w:cs="Times New Roman"/>
          <w:color w:val="000000"/>
          <w:position w:val="0"/>
          <w:sz w:val="22"/>
          <w:szCs w:val="22"/>
        </w:rPr>
        <w:t>Paganiniho</w:t>
      </w:r>
      <w:proofErr w:type="spellEnd"/>
      <w:r w:rsidR="00A56EE1">
        <w:rPr>
          <w:rFonts w:ascii="Etelka Light" w:hAnsi="Etelka Light" w:cs="Times New Roman"/>
          <w:color w:val="000000"/>
          <w:position w:val="0"/>
          <w:sz w:val="22"/>
          <w:szCs w:val="22"/>
        </w:rPr>
        <w:t xml:space="preserve"> koncertu. N</w:t>
      </w:r>
      <w:r w:rsidRPr="002A6B6F">
        <w:rPr>
          <w:rFonts w:ascii="Etelka Light" w:hAnsi="Etelka Light"/>
          <w:sz w:val="22"/>
          <w:szCs w:val="22"/>
        </w:rPr>
        <w:t xml:space="preserve">a housle začala hrát v sedmi letech. </w:t>
      </w:r>
      <w:r w:rsidR="005B1F97">
        <w:rPr>
          <w:rFonts w:ascii="Etelka Light" w:hAnsi="Etelka Light"/>
          <w:sz w:val="22"/>
          <w:szCs w:val="22"/>
        </w:rPr>
        <w:t xml:space="preserve">Studiu </w:t>
      </w:r>
      <w:r w:rsidR="00A56EE1">
        <w:rPr>
          <w:rFonts w:ascii="Etelka Light" w:hAnsi="Etelka Light"/>
          <w:sz w:val="22"/>
          <w:szCs w:val="22"/>
        </w:rPr>
        <w:t xml:space="preserve">se věnovala </w:t>
      </w:r>
      <w:r w:rsidRPr="002A6B6F">
        <w:rPr>
          <w:rFonts w:ascii="Etelka Light" w:hAnsi="Etelka Light"/>
          <w:sz w:val="22"/>
          <w:szCs w:val="22"/>
        </w:rPr>
        <w:t>v USA i Jižní Koreji, v únoru 2021 se přestěhovala do Prahy, kde momentálně studuje pod vedením Josefa Špačka. Absolvovala mistrovské kurzy skvělých houslistů, získala řadu prvních míst na mezinárodních hudebních soutěžích –</w:t>
      </w:r>
      <w:r w:rsidR="00072724"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Sangjung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, Music </w:t>
      </w:r>
      <w:proofErr w:type="spellStart"/>
      <w:r w:rsidRPr="002A6B6F">
        <w:rPr>
          <w:rFonts w:ascii="Etelka Light" w:hAnsi="Etelka Light"/>
          <w:sz w:val="22"/>
          <w:szCs w:val="22"/>
        </w:rPr>
        <w:t>Chunchu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, Crescendo International </w:t>
      </w:r>
      <w:proofErr w:type="spellStart"/>
      <w:r w:rsidRPr="002A6B6F">
        <w:rPr>
          <w:rFonts w:ascii="Etelka Light" w:hAnsi="Etelka Light"/>
          <w:sz w:val="22"/>
          <w:szCs w:val="22"/>
        </w:rPr>
        <w:t>Competition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, </w:t>
      </w:r>
      <w:proofErr w:type="spellStart"/>
      <w:r w:rsidRPr="002A6B6F">
        <w:rPr>
          <w:rFonts w:ascii="Etelka Light" w:hAnsi="Etelka Light"/>
          <w:sz w:val="22"/>
          <w:szCs w:val="22"/>
        </w:rPr>
        <w:t>Ewha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Kyunghyang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Concours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, Singapore Violin Festival nebo </w:t>
      </w:r>
      <w:proofErr w:type="spellStart"/>
      <w:r w:rsidRPr="002A6B6F">
        <w:rPr>
          <w:rFonts w:ascii="Etelka Light" w:hAnsi="Etelka Light"/>
          <w:sz w:val="22"/>
          <w:szCs w:val="22"/>
        </w:rPr>
        <w:t>Ishikawa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Music </w:t>
      </w:r>
      <w:proofErr w:type="spellStart"/>
      <w:r w:rsidRPr="002A6B6F">
        <w:rPr>
          <w:rFonts w:ascii="Etelka Light" w:hAnsi="Etelka Light"/>
          <w:sz w:val="22"/>
          <w:szCs w:val="22"/>
        </w:rPr>
        <w:t>Award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. </w:t>
      </w:r>
    </w:p>
    <w:p w14:paraId="075A8C9C" w14:textId="77777777" w:rsidR="00342D42" w:rsidRPr="002A6B6F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37D0E476" w14:textId="34E99E19" w:rsidR="00342D42" w:rsidRPr="002A6B6F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b/>
          <w:sz w:val="22"/>
          <w:szCs w:val="22"/>
        </w:rPr>
        <w:t>David Paša</w:t>
      </w:r>
      <w:r w:rsidRPr="002A6B6F">
        <w:rPr>
          <w:rFonts w:ascii="Etelka Light" w:hAnsi="Etelka Light"/>
          <w:sz w:val="22"/>
          <w:szCs w:val="22"/>
        </w:rPr>
        <w:t xml:space="preserve"> je absolventem brněnské konzervatoře. Nyní studuje </w:t>
      </w:r>
      <w:r w:rsidR="00072724" w:rsidRPr="002A6B6F">
        <w:rPr>
          <w:rFonts w:ascii="Etelka Light" w:hAnsi="Etelka Light"/>
          <w:sz w:val="22"/>
          <w:szCs w:val="22"/>
        </w:rPr>
        <w:t xml:space="preserve">hru na bicí </w:t>
      </w:r>
      <w:r w:rsidRPr="002A6B6F">
        <w:rPr>
          <w:rFonts w:ascii="Etelka Light" w:hAnsi="Etelka Light"/>
          <w:sz w:val="22"/>
          <w:szCs w:val="22"/>
        </w:rPr>
        <w:t xml:space="preserve">ve třídě Martina Opršála na Janáčkově akademii múzických umění v Brně. V letošní sezóně uvedl v české premiéře skladbu </w:t>
      </w:r>
      <w:proofErr w:type="spellStart"/>
      <w:r w:rsidRPr="002A6B6F">
        <w:rPr>
          <w:rFonts w:ascii="Etelka Light" w:hAnsi="Etelka Light"/>
          <w:sz w:val="22"/>
          <w:szCs w:val="22"/>
        </w:rPr>
        <w:t>Inkantace</w:t>
      </w:r>
      <w:proofErr w:type="spellEnd"/>
      <w:r w:rsidRPr="002A6B6F">
        <w:rPr>
          <w:rFonts w:ascii="Etelka Light" w:hAnsi="Etelka Light"/>
          <w:sz w:val="22"/>
          <w:szCs w:val="22"/>
        </w:rPr>
        <w:t>, která zazní i na tomto koncertu.</w:t>
      </w:r>
    </w:p>
    <w:p w14:paraId="63D947A6" w14:textId="77777777" w:rsidR="00342D42" w:rsidRPr="002A6B6F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b/>
          <w:sz w:val="22"/>
          <w:szCs w:val="22"/>
        </w:rPr>
      </w:pPr>
    </w:p>
    <w:p w14:paraId="219EA1C5" w14:textId="77DAD42B" w:rsidR="00342D42" w:rsidRPr="002A6B6F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b/>
          <w:sz w:val="22"/>
          <w:szCs w:val="22"/>
        </w:rPr>
        <w:t xml:space="preserve">Michał </w:t>
      </w:r>
      <w:proofErr w:type="spellStart"/>
      <w:r w:rsidRPr="002A6B6F">
        <w:rPr>
          <w:rFonts w:ascii="Etelka Light" w:hAnsi="Etelka Light"/>
          <w:b/>
          <w:sz w:val="22"/>
          <w:szCs w:val="22"/>
        </w:rPr>
        <w:t>Dziedzic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r w:rsidR="009119F8">
        <w:rPr>
          <w:rFonts w:ascii="Etelka Light" w:hAnsi="Etelka Light"/>
          <w:sz w:val="22"/>
          <w:szCs w:val="22"/>
        </w:rPr>
        <w:t>pochází z</w:t>
      </w:r>
      <w:r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Brzesk</w:t>
      </w:r>
      <w:r w:rsidR="009119F8">
        <w:rPr>
          <w:rFonts w:ascii="Etelka Light" w:hAnsi="Etelka Light"/>
          <w:sz w:val="22"/>
          <w:szCs w:val="22"/>
        </w:rPr>
        <w:t>a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(Polsko). Klasický zpěv začal studovat ve 14 letech. Od roku 2020 </w:t>
      </w:r>
      <w:r w:rsidR="009119F8">
        <w:rPr>
          <w:rFonts w:ascii="Etelka Light" w:hAnsi="Etelka Light"/>
          <w:sz w:val="22"/>
          <w:szCs w:val="22"/>
        </w:rPr>
        <w:t xml:space="preserve">je studentem </w:t>
      </w:r>
      <w:r w:rsidRPr="002A6B6F">
        <w:rPr>
          <w:rFonts w:ascii="Etelka Light" w:hAnsi="Etelka Light"/>
          <w:sz w:val="22"/>
          <w:szCs w:val="22"/>
        </w:rPr>
        <w:t>Ostravsk</w:t>
      </w:r>
      <w:r w:rsidR="009119F8">
        <w:rPr>
          <w:rFonts w:ascii="Etelka Light" w:hAnsi="Etelka Light"/>
          <w:sz w:val="22"/>
          <w:szCs w:val="22"/>
        </w:rPr>
        <w:t>é</w:t>
      </w:r>
      <w:r w:rsidRPr="002A6B6F">
        <w:rPr>
          <w:rFonts w:ascii="Etelka Light" w:hAnsi="Etelka Light"/>
          <w:sz w:val="22"/>
          <w:szCs w:val="22"/>
        </w:rPr>
        <w:t xml:space="preserve"> univerzit</w:t>
      </w:r>
      <w:r w:rsidR="009119F8">
        <w:rPr>
          <w:rFonts w:ascii="Etelka Light" w:hAnsi="Etelka Light"/>
          <w:sz w:val="22"/>
          <w:szCs w:val="22"/>
        </w:rPr>
        <w:t>y</w:t>
      </w:r>
      <w:r w:rsidRPr="002A6B6F">
        <w:rPr>
          <w:rFonts w:ascii="Etelka Light" w:hAnsi="Etelka Light"/>
          <w:sz w:val="22"/>
          <w:szCs w:val="22"/>
        </w:rPr>
        <w:t xml:space="preserve">. Mezi jeho úspěchy patří: 2. místo v národní soutěži mariánských písní Ad </w:t>
      </w:r>
      <w:proofErr w:type="spellStart"/>
      <w:r w:rsidRPr="002A6B6F">
        <w:rPr>
          <w:rFonts w:ascii="Etelka Light" w:hAnsi="Etelka Light"/>
          <w:sz w:val="22"/>
          <w:szCs w:val="22"/>
        </w:rPr>
        <w:t>Gloriam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Deiparae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v </w:t>
      </w:r>
      <w:proofErr w:type="spellStart"/>
      <w:r w:rsidRPr="002A6B6F">
        <w:rPr>
          <w:rFonts w:ascii="Etelka Light" w:hAnsi="Etelka Light"/>
          <w:sz w:val="22"/>
          <w:szCs w:val="22"/>
        </w:rPr>
        <w:t>Bochni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, 1. místo v Mezinárodní pěvecké soutěži M. </w:t>
      </w:r>
      <w:proofErr w:type="spellStart"/>
      <w:r w:rsidRPr="002A6B6F">
        <w:rPr>
          <w:rFonts w:ascii="Etelka Light" w:hAnsi="Etelka Light"/>
          <w:sz w:val="22"/>
          <w:szCs w:val="22"/>
        </w:rPr>
        <w:t>Swarowské-Walawské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v </w:t>
      </w:r>
      <w:proofErr w:type="spellStart"/>
      <w:r w:rsidRPr="002A6B6F">
        <w:rPr>
          <w:rFonts w:ascii="Etelka Light" w:hAnsi="Etelka Light"/>
          <w:sz w:val="22"/>
          <w:szCs w:val="22"/>
        </w:rPr>
        <w:t>Krzeszowicích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a speciální cena v soutěži Bella </w:t>
      </w:r>
      <w:proofErr w:type="spellStart"/>
      <w:r w:rsidRPr="002A6B6F">
        <w:rPr>
          <w:rFonts w:ascii="Etelka Light" w:hAnsi="Etelka Light"/>
          <w:sz w:val="22"/>
          <w:szCs w:val="22"/>
        </w:rPr>
        <w:t>Voce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v </w:t>
      </w:r>
      <w:proofErr w:type="spellStart"/>
      <w:r w:rsidRPr="002A6B6F">
        <w:rPr>
          <w:rFonts w:ascii="Etelka Light" w:hAnsi="Etelka Light"/>
          <w:sz w:val="22"/>
          <w:szCs w:val="22"/>
        </w:rPr>
        <w:t>Busko-Zdrój</w:t>
      </w:r>
      <w:proofErr w:type="spellEnd"/>
      <w:r w:rsidRPr="002A6B6F">
        <w:rPr>
          <w:rFonts w:ascii="Etelka Light" w:hAnsi="Etelka Light"/>
          <w:sz w:val="22"/>
          <w:szCs w:val="22"/>
        </w:rPr>
        <w:t>.</w:t>
      </w:r>
    </w:p>
    <w:p w14:paraId="5DB0BCB6" w14:textId="77777777" w:rsidR="00342D42" w:rsidRPr="002A6B6F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60446A28" w14:textId="5A23447D" w:rsidR="00342D42" w:rsidRDefault="00342D42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b/>
          <w:sz w:val="22"/>
          <w:szCs w:val="22"/>
        </w:rPr>
        <w:t>Alena Hron</w:t>
      </w:r>
      <w:r w:rsidRPr="002A6B6F">
        <w:rPr>
          <w:rFonts w:ascii="Etelka Light" w:hAnsi="Etelka Light"/>
          <w:sz w:val="22"/>
          <w:szCs w:val="22"/>
        </w:rPr>
        <w:t>, rozená Jelínková, patří mezi nejperspektivnější zástupce nastupující generace českých dirigentů</w:t>
      </w:r>
      <w:r w:rsidR="00EC036E">
        <w:rPr>
          <w:rFonts w:ascii="Etelka Light" w:hAnsi="Etelka Light"/>
          <w:sz w:val="22"/>
          <w:szCs w:val="22"/>
        </w:rPr>
        <w:t>, s Janáčkovou filharmonií Ostrava spolupracuje dlouhodobě</w:t>
      </w:r>
      <w:r w:rsidRPr="002A6B6F">
        <w:rPr>
          <w:rFonts w:ascii="Etelka Light" w:hAnsi="Etelka Light"/>
          <w:sz w:val="22"/>
          <w:szCs w:val="22"/>
        </w:rPr>
        <w:t>.</w:t>
      </w:r>
      <w:r w:rsidR="00B41E8F">
        <w:rPr>
          <w:rFonts w:ascii="Etelka Light" w:hAnsi="Etelka Light"/>
          <w:sz w:val="22"/>
          <w:szCs w:val="22"/>
        </w:rPr>
        <w:t xml:space="preserve"> </w:t>
      </w:r>
      <w:r w:rsidR="00072724" w:rsidRPr="002A6B6F">
        <w:rPr>
          <w:rFonts w:ascii="Etelka Light" w:hAnsi="Etelka Light"/>
          <w:sz w:val="22"/>
          <w:szCs w:val="22"/>
        </w:rPr>
        <w:t>Na Pražské konzervatoři v</w:t>
      </w:r>
      <w:r w:rsidRPr="002A6B6F">
        <w:rPr>
          <w:rFonts w:ascii="Etelka Light" w:hAnsi="Etelka Light"/>
          <w:sz w:val="22"/>
          <w:szCs w:val="22"/>
        </w:rPr>
        <w:t xml:space="preserve">ystudovala dirigování </w:t>
      </w:r>
      <w:r w:rsidR="00072724" w:rsidRPr="002A6B6F">
        <w:rPr>
          <w:rFonts w:ascii="Etelka Light" w:hAnsi="Etelka Light"/>
          <w:sz w:val="22"/>
          <w:szCs w:val="22"/>
        </w:rPr>
        <w:t xml:space="preserve">a </w:t>
      </w:r>
      <w:r w:rsidRPr="002A6B6F">
        <w:rPr>
          <w:rFonts w:ascii="Etelka Light" w:hAnsi="Etelka Light"/>
          <w:sz w:val="22"/>
          <w:szCs w:val="22"/>
        </w:rPr>
        <w:t xml:space="preserve">také skladbu a aranžování populární hudby. Od září 2022 </w:t>
      </w:r>
      <w:r w:rsidR="00072724" w:rsidRPr="002A6B6F">
        <w:rPr>
          <w:rFonts w:ascii="Etelka Light" w:hAnsi="Etelka Light"/>
          <w:sz w:val="22"/>
          <w:szCs w:val="22"/>
        </w:rPr>
        <w:t>je studentkou</w:t>
      </w:r>
      <w:r w:rsidRPr="002A6B6F">
        <w:rPr>
          <w:rFonts w:ascii="Etelka Light" w:hAnsi="Etelka Light"/>
          <w:sz w:val="22"/>
          <w:szCs w:val="22"/>
        </w:rPr>
        <w:t xml:space="preserve"> ve výběrovém magisterském programu na prestižní </w:t>
      </w:r>
      <w:proofErr w:type="spellStart"/>
      <w:r w:rsidRPr="002A6B6F">
        <w:rPr>
          <w:rFonts w:ascii="Etelka Light" w:hAnsi="Etelka Light"/>
          <w:sz w:val="22"/>
          <w:szCs w:val="22"/>
        </w:rPr>
        <w:t>Zürcher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</w:t>
      </w:r>
      <w:proofErr w:type="spellStart"/>
      <w:r w:rsidRPr="002A6B6F">
        <w:rPr>
          <w:rFonts w:ascii="Etelka Light" w:hAnsi="Etelka Light"/>
          <w:sz w:val="22"/>
          <w:szCs w:val="22"/>
        </w:rPr>
        <w:t>Hochschule</w:t>
      </w:r>
      <w:proofErr w:type="spellEnd"/>
      <w:r w:rsidRPr="002A6B6F">
        <w:rPr>
          <w:rFonts w:ascii="Etelka Light" w:hAnsi="Etelka Light"/>
          <w:sz w:val="22"/>
          <w:szCs w:val="22"/>
        </w:rPr>
        <w:t xml:space="preserve"> der </w:t>
      </w:r>
      <w:proofErr w:type="spellStart"/>
      <w:r w:rsidRPr="002A6B6F">
        <w:rPr>
          <w:rFonts w:ascii="Etelka Light" w:hAnsi="Etelka Light"/>
          <w:sz w:val="22"/>
          <w:szCs w:val="22"/>
        </w:rPr>
        <w:t>Künste</w:t>
      </w:r>
      <w:proofErr w:type="spellEnd"/>
      <w:r w:rsidRPr="002A6B6F">
        <w:rPr>
          <w:rFonts w:ascii="Etelka Light" w:hAnsi="Etelka Light"/>
          <w:sz w:val="22"/>
          <w:szCs w:val="22"/>
        </w:rPr>
        <w:t>.</w:t>
      </w:r>
      <w:r w:rsidR="00A56EE1">
        <w:rPr>
          <w:rFonts w:ascii="Etelka Light" w:hAnsi="Etelka Light"/>
          <w:sz w:val="22"/>
          <w:szCs w:val="22"/>
        </w:rPr>
        <w:t xml:space="preserve"> </w:t>
      </w:r>
      <w:r w:rsidRPr="002A6B6F">
        <w:rPr>
          <w:rFonts w:ascii="Etelka Light" w:hAnsi="Etelka Light"/>
          <w:sz w:val="22"/>
          <w:szCs w:val="22"/>
        </w:rPr>
        <w:t>Jako skladatelka a dirigentka se podílí na projektech</w:t>
      </w:r>
      <w:r w:rsidR="00A56EE1">
        <w:rPr>
          <w:rFonts w:ascii="Etelka Light" w:hAnsi="Etelka Light"/>
          <w:sz w:val="22"/>
          <w:szCs w:val="22"/>
        </w:rPr>
        <w:t xml:space="preserve">, které spojují </w:t>
      </w:r>
      <w:r w:rsidRPr="002A6B6F">
        <w:rPr>
          <w:rFonts w:ascii="Etelka Light" w:hAnsi="Etelka Light"/>
          <w:sz w:val="22"/>
          <w:szCs w:val="22"/>
        </w:rPr>
        <w:t>klasický a populární žánr. Hraje na housle, klavír a kytaru, s nimiž představuje autorské písně ve svém uskupení AJAJAJ.</w:t>
      </w:r>
    </w:p>
    <w:p w14:paraId="570EB652" w14:textId="77777777" w:rsidR="00A56EE1" w:rsidRPr="002A6B6F" w:rsidRDefault="00A56EE1" w:rsidP="00342D42">
      <w:pPr>
        <w:spacing w:line="240" w:lineRule="auto"/>
        <w:ind w:left="0" w:hanging="2"/>
        <w:jc w:val="both"/>
        <w:rPr>
          <w:rFonts w:ascii="Etelka Light" w:hAnsi="Etelka Light"/>
          <w:sz w:val="22"/>
          <w:szCs w:val="22"/>
        </w:rPr>
      </w:pPr>
    </w:p>
    <w:p w14:paraId="10BB715B" w14:textId="5F850C27" w:rsidR="002C5DAA" w:rsidRPr="00CB49E9" w:rsidRDefault="00E33613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sz w:val="22"/>
          <w:szCs w:val="22"/>
        </w:rPr>
        <w:t xml:space="preserve">Více zde: </w:t>
      </w:r>
      <w:hyperlink r:id="rId9" w:history="1">
        <w:r w:rsidR="009E0EEC" w:rsidRPr="002A6B6F">
          <w:rPr>
            <w:rStyle w:val="Hypertextovodkaz"/>
            <w:rFonts w:ascii="Etelka Light" w:hAnsi="Etelka Light"/>
            <w:sz w:val="22"/>
            <w:szCs w:val="22"/>
          </w:rPr>
          <w:t xml:space="preserve">E4 Mladí sólisté III. - Janáčkova filharmonie </w:t>
        </w:r>
        <w:proofErr w:type="spellStart"/>
        <w:r w:rsidR="009E0EEC" w:rsidRPr="002A6B6F">
          <w:rPr>
            <w:rStyle w:val="Hypertextovodkaz"/>
            <w:rFonts w:ascii="Etelka Light" w:hAnsi="Etelka Light"/>
            <w:sz w:val="22"/>
            <w:szCs w:val="22"/>
          </w:rPr>
          <w:t>OstravaJanáčkova</w:t>
        </w:r>
        <w:proofErr w:type="spellEnd"/>
        <w:r w:rsidR="009E0EEC" w:rsidRPr="002A6B6F">
          <w:rPr>
            <w:rStyle w:val="Hypertextovodkaz"/>
            <w:rFonts w:ascii="Etelka Light" w:hAnsi="Etelka Light"/>
            <w:sz w:val="22"/>
            <w:szCs w:val="22"/>
          </w:rPr>
          <w:t xml:space="preserve"> filharmonie Ostrava (jfo.cz)</w:t>
        </w:r>
      </w:hyperlink>
    </w:p>
    <w:p w14:paraId="333457BE" w14:textId="77777777" w:rsidR="002C5DAA" w:rsidRPr="002A6B6F" w:rsidRDefault="002C5DAA" w:rsidP="007E2F57">
      <w:pPr>
        <w:spacing w:line="240" w:lineRule="auto"/>
        <w:ind w:leftChars="0" w:left="0" w:firstLineChars="0" w:firstLine="0"/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</w:pPr>
    </w:p>
    <w:p w14:paraId="3C480E84" w14:textId="56CA6C2F" w:rsidR="002C5DAA" w:rsidRPr="002A6B6F" w:rsidRDefault="009E0EEC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Cyklus E se</w:t>
      </w:r>
      <w:r w:rsidR="002A6B6F"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v</w:t>
      </w:r>
      <w:r w:rsidR="00E33613"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 j</w:t>
      </w:r>
      <w:r w:rsidR="006F218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ubilejní</w:t>
      </w:r>
      <w:r w:rsidR="00E33613"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6F2180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 xml:space="preserve">již </w:t>
      </w:r>
      <w:r w:rsidRPr="002A6B6F">
        <w:rPr>
          <w:rFonts w:ascii="Etelka Light" w:hAnsi="Etelka Light"/>
          <w:b/>
          <w:bCs/>
          <w:color w:val="000000"/>
          <w:sz w:val="22"/>
          <w:szCs w:val="22"/>
          <w:shd w:val="clear" w:color="auto" w:fill="FFFFFF"/>
        </w:rPr>
        <w:t>70. sezóně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2A6B6F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opět 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ponese ve znamení elánu vycházejících hudebních hvězd. 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Tradičně v něm dostanou prostor talentovaní interpreti, pro které je vystoupení s 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Janáčkov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ou filharmonií </w:t>
      </w:r>
      <w:r w:rsidR="0005005C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často 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prvním koncertem s velkým symfonickým orchestrem. Na programu bude pestrý výběr skladeb napříč růz</w:t>
      </w:r>
      <w:r w:rsidR="00E175DF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n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ými obdobími i uměleckými směry. 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Zazní díla Mozartova, Debussyho, Chopinova, Dvořákova, Verdiho a řad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y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dalších. V roli sólistů se představí umělci, kteří úspěšně prošli interpretační soutěží mladých talentů JFO, chybět nebudou ani mladí dirigenti z Curyšské hudební akademie.</w:t>
      </w:r>
      <w:r w:rsidR="00E33613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Součástí cyklu jsou tři koncerty s mladými sólisty a jeden s mladými dirigenty.</w:t>
      </w:r>
    </w:p>
    <w:p w14:paraId="33A1EC2A" w14:textId="77777777" w:rsidR="002C5DAA" w:rsidRPr="002A6B6F" w:rsidRDefault="002C5DAA" w:rsidP="007E2F57">
      <w:pP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5AA6CEAE" w14:textId="6C31599F" w:rsidR="007E2F57" w:rsidRPr="002A6B6F" w:rsidRDefault="007E2F57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Mladí sólisté I. </w:t>
      </w:r>
      <w:r w:rsidRPr="002A6B6F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43D070D4" w14:textId="67F68F09" w:rsidR="002C5DAA" w:rsidRPr="002A6B6F" w:rsidRDefault="009E0EEC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2. </w:t>
      </w:r>
      <w:r w:rsidR="005B1F97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listopadu 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2023, 18 hodin, Vesmír</w:t>
      </w:r>
    </w:p>
    <w:p w14:paraId="503FCE48" w14:textId="77777777" w:rsidR="006F2180" w:rsidRDefault="006F2180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69FFACFC" w14:textId="37E1106C" w:rsidR="002A6B6F" w:rsidRPr="002A6B6F" w:rsidRDefault="009E0EEC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lastRenderedPageBreak/>
        <w:t>V podání talentovaných mladých umělců</w:t>
      </w:r>
      <w:r w:rsidR="00342D42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zazní pestrá směsice koncertních skladeb pro klarinet, zobcovou flétnu, hoboj nebo klavír, a to od baroka přes vídeňský klasicismus až po jazz.</w:t>
      </w:r>
      <w:r w:rsidR="002A6B6F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</w:p>
    <w:p w14:paraId="7A35642A" w14:textId="6AD9506C" w:rsidR="00EC6624" w:rsidRPr="002A6B6F" w:rsidRDefault="002A6B6F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Více zde: </w:t>
      </w:r>
      <w:hyperlink r:id="rId10" w:history="1"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E1 Mladí sólisté I - Janáčkova filharmonie </w:t>
        </w:r>
        <w:proofErr w:type="spellStart"/>
        <w:r w:rsidRPr="002A6B6F">
          <w:rPr>
            <w:rStyle w:val="Hypertextovodkaz"/>
            <w:rFonts w:ascii="Etelka Light" w:hAnsi="Etelka Light"/>
            <w:sz w:val="22"/>
            <w:szCs w:val="22"/>
          </w:rPr>
          <w:t>OstravaJanáčkova</w:t>
        </w:r>
        <w:proofErr w:type="spellEnd"/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 filharmonie Ostrava (jfo.cz)</w:t>
        </w:r>
      </w:hyperlink>
    </w:p>
    <w:p w14:paraId="4853C00D" w14:textId="77777777" w:rsidR="002A6B6F" w:rsidRPr="002A6B6F" w:rsidRDefault="002A6B6F" w:rsidP="007E2F57">
      <w:pP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5C9ABE35" w14:textId="2BB5D83D" w:rsidR="007E2F57" w:rsidRPr="002A6B6F" w:rsidRDefault="007E2F57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Mladí sólisté II. </w:t>
      </w:r>
      <w:r w:rsidRPr="002A6B6F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7FA2ADC5" w14:textId="314BD8C7" w:rsidR="002C5DAA" w:rsidRPr="002A6B6F" w:rsidRDefault="009E0EEC" w:rsidP="007E2F57">
      <w:pPr>
        <w:spacing w:line="240" w:lineRule="auto"/>
        <w:ind w:leftChars="0" w:left="0" w:firstLineChars="0" w:firstLine="0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sz w:val="22"/>
          <w:szCs w:val="22"/>
        </w:rPr>
        <w:t xml:space="preserve">25. </w:t>
      </w:r>
      <w:r w:rsidR="005B1F97">
        <w:rPr>
          <w:rFonts w:ascii="Etelka Light" w:hAnsi="Etelka Light"/>
          <w:sz w:val="22"/>
          <w:szCs w:val="22"/>
        </w:rPr>
        <w:t>ledna</w:t>
      </w:r>
      <w:r w:rsidRPr="002A6B6F">
        <w:rPr>
          <w:rFonts w:ascii="Etelka Light" w:hAnsi="Etelka Light"/>
          <w:sz w:val="22"/>
          <w:szCs w:val="22"/>
        </w:rPr>
        <w:t xml:space="preserve"> 2024, 18 hodin, Vesmír</w:t>
      </w:r>
    </w:p>
    <w:p w14:paraId="436FECED" w14:textId="77777777" w:rsidR="006F2180" w:rsidRDefault="006F2180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4675C0E5" w14:textId="781CC8F1" w:rsidR="00EC6624" w:rsidRPr="002A6B6F" w:rsidRDefault="009119F8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>Vycházející hvězdy</w:t>
      </w:r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b</w:t>
      </w:r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udou hrát tentokrát na obvyklé i méně obvyklé strunné nástroje včetně </w:t>
      </w:r>
      <w:proofErr w:type="spellStart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violonu</w:t>
      </w:r>
      <w:proofErr w:type="spellEnd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, který je předchůdcem kontrabasu. Zazní skladby od </w:t>
      </w:r>
      <w:proofErr w:type="spellStart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Hoffmeistera</w:t>
      </w:r>
      <w:proofErr w:type="spellEnd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, Debussyho</w:t>
      </w:r>
      <w:r w:rsidR="00795C6A">
        <w:rPr>
          <w:rFonts w:ascii="Etelka Light" w:hAnsi="Etelka Light"/>
          <w:color w:val="000000"/>
          <w:sz w:val="22"/>
          <w:szCs w:val="22"/>
          <w:shd w:val="clear" w:color="auto" w:fill="FFFFFF"/>
        </w:rPr>
        <w:t>,</w:t>
      </w:r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</w:t>
      </w:r>
      <w:r w:rsidR="007E2F57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ale </w:t>
      </w:r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i Chopina.</w:t>
      </w:r>
    </w:p>
    <w:p w14:paraId="2F8ACC56" w14:textId="0B70CF5B" w:rsidR="002A6B6F" w:rsidRPr="002A6B6F" w:rsidRDefault="002A6B6F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Více zde: </w:t>
      </w:r>
      <w:hyperlink r:id="rId11" w:history="1"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E2 Mladí sólisté II - Janáčkova filharmonie </w:t>
        </w:r>
        <w:proofErr w:type="spellStart"/>
        <w:r w:rsidRPr="002A6B6F">
          <w:rPr>
            <w:rStyle w:val="Hypertextovodkaz"/>
            <w:rFonts w:ascii="Etelka Light" w:hAnsi="Etelka Light"/>
            <w:sz w:val="22"/>
            <w:szCs w:val="22"/>
          </w:rPr>
          <w:t>OstravaJanáčkova</w:t>
        </w:r>
        <w:proofErr w:type="spellEnd"/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 filharmonie Ostrava (jfo.cz)</w:t>
        </w:r>
      </w:hyperlink>
    </w:p>
    <w:p w14:paraId="66E8F3B0" w14:textId="69DEFE50" w:rsidR="002C5DAA" w:rsidRPr="002A6B6F" w:rsidRDefault="002C5DAA" w:rsidP="007E2F57">
      <w:pP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46A6DA87" w14:textId="02B41055" w:rsidR="007E2F57" w:rsidRPr="002A6B6F" w:rsidRDefault="007E2F57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>Mladí</w:t>
      </w:r>
      <w:r w:rsidR="00EC6624"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dirigenti</w:t>
      </w: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 </w:t>
      </w:r>
      <w:proofErr w:type="spellStart"/>
      <w:r w:rsidR="00EC6624" w:rsidRPr="002A6B6F">
        <w:rPr>
          <w:rFonts w:ascii="Etelka Light" w:eastAsia="Etelka Monospace" w:hAnsi="Etelka Light" w:cs="Etelka Monospace"/>
          <w:color w:val="FFFFFF"/>
          <w:sz w:val="22"/>
          <w:szCs w:val="22"/>
        </w:rPr>
        <w:t>dirigenti</w:t>
      </w:r>
      <w:r w:rsidRPr="002A6B6F">
        <w:rPr>
          <w:rFonts w:ascii="Etelka Light" w:eastAsia="Etelka Monospace" w:hAnsi="Etelka Light" w:cs="Etelka Monospace"/>
          <w:color w:val="FFFFFF"/>
          <w:sz w:val="22"/>
          <w:szCs w:val="22"/>
        </w:rPr>
        <w:t>dirigenti</w:t>
      </w:r>
      <w:proofErr w:type="spellEnd"/>
    </w:p>
    <w:p w14:paraId="49522ACE" w14:textId="4B6BFCE1" w:rsidR="002C5DAA" w:rsidRPr="002A6B6F" w:rsidRDefault="009E0EEC" w:rsidP="007E2F57">
      <w:pPr>
        <w:spacing w:line="240" w:lineRule="auto"/>
        <w:ind w:leftChars="0" w:left="0" w:firstLineChars="0" w:firstLine="0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sz w:val="22"/>
          <w:szCs w:val="22"/>
        </w:rPr>
        <w:t xml:space="preserve">22. </w:t>
      </w:r>
      <w:r w:rsidR="005B1F97">
        <w:rPr>
          <w:rFonts w:ascii="Etelka Light" w:hAnsi="Etelka Light"/>
          <w:sz w:val="22"/>
          <w:szCs w:val="22"/>
        </w:rPr>
        <w:t xml:space="preserve">února </w:t>
      </w:r>
      <w:r w:rsidRPr="002A6B6F">
        <w:rPr>
          <w:rFonts w:ascii="Etelka Light" w:hAnsi="Etelka Light"/>
          <w:sz w:val="22"/>
          <w:szCs w:val="22"/>
        </w:rPr>
        <w:t>2024, 18 hodin, Vesmír</w:t>
      </w:r>
    </w:p>
    <w:p w14:paraId="06B57DD8" w14:textId="77777777" w:rsidR="002C5DAA" w:rsidRPr="002A6B6F" w:rsidRDefault="002C5DAA" w:rsidP="007E2F57">
      <w:pPr>
        <w:spacing w:line="240" w:lineRule="auto"/>
        <w:ind w:leftChars="0" w:left="0" w:firstLineChars="0" w:firstLine="0"/>
        <w:rPr>
          <w:rFonts w:ascii="Etelka Light" w:hAnsi="Etelka Light"/>
          <w:sz w:val="22"/>
          <w:szCs w:val="22"/>
        </w:rPr>
      </w:pPr>
    </w:p>
    <w:p w14:paraId="39FD6B2A" w14:textId="74BBED28" w:rsidR="00EC6624" w:rsidRPr="002A6B6F" w:rsidRDefault="009119F8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>
        <w:rPr>
          <w:rFonts w:ascii="Etelka Light" w:hAnsi="Etelka Light"/>
          <w:color w:val="000000"/>
          <w:sz w:val="22"/>
          <w:szCs w:val="22"/>
          <w:shd w:val="clear" w:color="auto" w:fill="FFFFFF"/>
        </w:rPr>
        <w:t>J</w:t>
      </w:r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eden z nejhranějších a nejpopulárnějších romantických violoncellových koncertů a také jedno z nejvýznamnějších děl symfonického repertoáru zazní v podání mladých sólistů. Na programu bude skladba Edwarda </w:t>
      </w:r>
      <w:proofErr w:type="spellStart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Elgara</w:t>
      </w:r>
      <w:proofErr w:type="spellEnd"/>
      <w:r w:rsidR="009E0EEC"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a Dvořákova Sedmá symfonie. V rolích dirigentů se představí posluchači Curyšské hudební akademie.</w:t>
      </w:r>
    </w:p>
    <w:p w14:paraId="4CFC73CA" w14:textId="3DBFC499" w:rsidR="002A6B6F" w:rsidRPr="002A6B6F" w:rsidRDefault="002A6B6F" w:rsidP="002C5DAA">
      <w:pP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Více zde: </w:t>
      </w:r>
      <w:hyperlink r:id="rId12" w:history="1"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E3 Mladí dirigenti - Janáčkova filharmonie </w:t>
        </w:r>
        <w:proofErr w:type="spellStart"/>
        <w:r w:rsidRPr="002A6B6F">
          <w:rPr>
            <w:rStyle w:val="Hypertextovodkaz"/>
            <w:rFonts w:ascii="Etelka Light" w:hAnsi="Etelka Light"/>
            <w:sz w:val="22"/>
            <w:szCs w:val="22"/>
          </w:rPr>
          <w:t>OstravaJanáčkova</w:t>
        </w:r>
        <w:proofErr w:type="spellEnd"/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 filharmonie Ostrava (jfo.cz)</w:t>
        </w:r>
      </w:hyperlink>
    </w:p>
    <w:p w14:paraId="153A5343" w14:textId="77777777" w:rsidR="002C5DAA" w:rsidRPr="002A6B6F" w:rsidRDefault="002C5DAA" w:rsidP="007E2F57">
      <w:pP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</w:pPr>
    </w:p>
    <w:p w14:paraId="2CA92D61" w14:textId="50E345E6" w:rsidR="007E2F57" w:rsidRPr="002A6B6F" w:rsidRDefault="007E2F57" w:rsidP="007E2F57">
      <w:pPr>
        <w:spacing w:line="240" w:lineRule="auto"/>
        <w:ind w:leftChars="0" w:left="0" w:firstLineChars="0" w:firstLine="0"/>
        <w:rPr>
          <w:rFonts w:ascii="Etelka Light" w:hAnsi="Etelka Light"/>
          <w:color w:val="000000"/>
          <w:sz w:val="22"/>
          <w:szCs w:val="22"/>
        </w:rPr>
      </w:pPr>
      <w:r w:rsidRPr="002A6B6F">
        <w:rPr>
          <w:rFonts w:ascii="Etelka Light" w:eastAsia="Etelka Monospace" w:hAnsi="Etelka Light" w:cs="Etelka Monospace"/>
          <w:color w:val="FFFFFF"/>
          <w:sz w:val="22"/>
          <w:szCs w:val="22"/>
          <w:highlight w:val="black"/>
        </w:rPr>
        <w:t xml:space="preserve">Mladí sólisté III. </w:t>
      </w:r>
      <w:r w:rsidRPr="002A6B6F">
        <w:rPr>
          <w:rFonts w:ascii="Etelka Light" w:hAnsi="Etelka Light"/>
          <w:color w:val="000000"/>
          <w:sz w:val="22"/>
          <w:szCs w:val="22"/>
        </w:rPr>
        <w:t xml:space="preserve"> </w:t>
      </w:r>
    </w:p>
    <w:p w14:paraId="13CA5062" w14:textId="12DA6B7A" w:rsidR="009E0EEC" w:rsidRPr="002A6B6F" w:rsidRDefault="009E0EEC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23. </w:t>
      </w:r>
      <w:r w:rsidR="005B1F97">
        <w:rPr>
          <w:rFonts w:ascii="Etelka Light" w:hAnsi="Etelka Light"/>
          <w:color w:val="000000"/>
          <w:sz w:val="22"/>
          <w:szCs w:val="22"/>
          <w:shd w:val="clear" w:color="auto" w:fill="FFFFFF"/>
        </w:rPr>
        <w:t>května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2024, 18 hodin, Vesmír</w:t>
      </w:r>
    </w:p>
    <w:p w14:paraId="03F14C92" w14:textId="5B133EE6" w:rsidR="009E0EEC" w:rsidRPr="002A6B6F" w:rsidRDefault="009E0EEC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</w:p>
    <w:p w14:paraId="0C60F0CC" w14:textId="780F110A" w:rsidR="009E0EEC" w:rsidRPr="002A6B6F" w:rsidRDefault="009E0EEC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color w:val="000000"/>
          <w:sz w:val="22"/>
          <w:szCs w:val="22"/>
          <w:shd w:val="clear" w:color="auto" w:fill="FFFFFF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>Osm sólistů a devět operních a oratorních árií včetně nejhranější vokálně orchestrální kompozice 19. století Haydnova biblického oratoria Stvoření. Na programu budou také biblické písně Antonína Dvořáka, Její pastorky</w:t>
      </w:r>
      <w:r w:rsidR="00E12500">
        <w:rPr>
          <w:rFonts w:ascii="Etelka Light" w:hAnsi="Etelka Light"/>
          <w:color w:val="000000"/>
          <w:sz w:val="22"/>
          <w:szCs w:val="22"/>
          <w:shd w:val="clear" w:color="auto" w:fill="FFFFFF"/>
        </w:rPr>
        <w:t>ňa</w:t>
      </w: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 od Leoše Janáčka nebo sopránová árie z Maškarního plesu Giuseppe Verdiho.</w:t>
      </w:r>
    </w:p>
    <w:p w14:paraId="29BF9AA7" w14:textId="437B8163" w:rsidR="002A6B6F" w:rsidRPr="002A6B6F" w:rsidRDefault="002A6B6F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Fonts w:ascii="Etelka Light" w:hAnsi="Etelka Light"/>
          <w:sz w:val="22"/>
          <w:szCs w:val="22"/>
        </w:rPr>
      </w:pPr>
      <w:r w:rsidRPr="002A6B6F">
        <w:rPr>
          <w:rFonts w:ascii="Etelka Light" w:hAnsi="Etelka Light"/>
          <w:color w:val="000000"/>
          <w:sz w:val="22"/>
          <w:szCs w:val="22"/>
          <w:shd w:val="clear" w:color="auto" w:fill="FFFFFF"/>
        </w:rPr>
        <w:t xml:space="preserve">Více zde: </w:t>
      </w:r>
      <w:hyperlink r:id="rId13" w:history="1"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E4 Mladí sólisté III - Janáčkova filharmonie </w:t>
        </w:r>
        <w:proofErr w:type="spellStart"/>
        <w:r w:rsidRPr="002A6B6F">
          <w:rPr>
            <w:rStyle w:val="Hypertextovodkaz"/>
            <w:rFonts w:ascii="Etelka Light" w:hAnsi="Etelka Light"/>
            <w:sz w:val="22"/>
            <w:szCs w:val="22"/>
          </w:rPr>
          <w:t>OstravaJanáčkova</w:t>
        </w:r>
        <w:proofErr w:type="spellEnd"/>
        <w:r w:rsidRPr="002A6B6F">
          <w:rPr>
            <w:rStyle w:val="Hypertextovodkaz"/>
            <w:rFonts w:ascii="Etelka Light" w:hAnsi="Etelka Light"/>
            <w:sz w:val="22"/>
            <w:szCs w:val="22"/>
          </w:rPr>
          <w:t xml:space="preserve"> filharmonie Ostrava (jfo.cz)</w:t>
        </w:r>
      </w:hyperlink>
    </w:p>
    <w:p w14:paraId="1DA1B077" w14:textId="376F44B5" w:rsidR="009E0EEC" w:rsidRDefault="009E0EEC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42ABB59C" w14:textId="00B27393" w:rsidR="00A10B64" w:rsidRPr="00CB49E9" w:rsidRDefault="00A10B64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sz w:val="22"/>
          <w:szCs w:val="22"/>
        </w:rPr>
      </w:pPr>
      <w:r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Vstupenky na jednotlivé koncerty nebo </w:t>
      </w:r>
      <w:r w:rsidR="00BC4D6A"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zvýhodněné </w:t>
      </w:r>
      <w:r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předplatné na celý Cyklus E lze zakoupit </w:t>
      </w:r>
      <w:r w:rsidR="00BC4D6A"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on-line </w:t>
      </w:r>
      <w:r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prostřednictvím </w:t>
      </w:r>
      <w:hyperlink r:id="rId14" w:history="1">
        <w:r w:rsidRPr="00CB49E9">
          <w:rPr>
            <w:rStyle w:val="Hypertextovodkaz"/>
            <w:rFonts w:ascii="Etelka Light" w:eastAsia="Etelka Light" w:hAnsi="Etelka Light" w:cs="Etelka Light"/>
            <w:sz w:val="22"/>
            <w:szCs w:val="22"/>
          </w:rPr>
          <w:t>www.jfo.cz</w:t>
        </w:r>
      </w:hyperlink>
      <w:r w:rsidRPr="00CB49E9">
        <w:rPr>
          <w:rStyle w:val="dn"/>
          <w:rFonts w:ascii="Etelka Light" w:eastAsia="Etelka Light" w:hAnsi="Etelka Light" w:cs="Etelka Light"/>
          <w:sz w:val="22"/>
          <w:szCs w:val="22"/>
        </w:rPr>
        <w:t xml:space="preserve"> nebo osobně v Janáček pointu vedle Centra Pant.</w:t>
      </w:r>
    </w:p>
    <w:p w14:paraId="2AE11118" w14:textId="77777777" w:rsidR="00A10B64" w:rsidRPr="00CC1605" w:rsidRDefault="00A10B64" w:rsidP="00E82119">
      <w:pPr>
        <w:pBdr>
          <w:bottom w:val="single" w:sz="6" w:space="1" w:color="auto"/>
        </w:pBdr>
        <w:spacing w:line="24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u w:val="single"/>
        </w:rPr>
      </w:pPr>
    </w:p>
    <w:p w14:paraId="0FD57E7C" w14:textId="26E5A0BB" w:rsidR="00D8589F" w:rsidRPr="00CC1605" w:rsidRDefault="00D8589F" w:rsidP="00B375EE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5414A55" w14:textId="50035E26" w:rsidR="00DA6B3A" w:rsidRPr="00CC1605" w:rsidRDefault="004618F3" w:rsidP="004B62EA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CC1605">
        <w:rPr>
          <w:rStyle w:val="dn"/>
          <w:rFonts w:ascii="Etelka Light" w:eastAsia="Etelka Light" w:hAnsi="Etelka Light" w:cs="Etelka Light"/>
          <w:u w:val="single"/>
        </w:rPr>
        <w:t>P</w:t>
      </w:r>
      <w:r w:rsidRPr="00CC1605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CC1605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CC1605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CC1605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CC1605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8F6D98">
        <w:rPr>
          <w:rStyle w:val="dn"/>
          <w:rFonts w:ascii="Etelka Light" w:eastAsia="Etelka Light" w:hAnsi="Etelka Light" w:cs="Etelka Light"/>
          <w:b/>
          <w:bCs/>
        </w:rPr>
        <w:t xml:space="preserve"> </w:t>
      </w:r>
      <w:r w:rsidR="008F6D98">
        <w:rPr>
          <w:rStyle w:val="dn"/>
          <w:rFonts w:ascii="Etelka Light" w:eastAsia="Etelka Light" w:hAnsi="Etelka Light" w:cs="Etelka Light"/>
        </w:rPr>
        <w:t xml:space="preserve">/ </w:t>
      </w:r>
      <w:r w:rsidR="005B73C9" w:rsidRPr="00CC1605">
        <w:rPr>
          <w:rStyle w:val="dn"/>
          <w:rFonts w:ascii="Etelka Light" w:eastAsia="Etelka Light" w:hAnsi="Etelka Light" w:cs="Etelka Light"/>
        </w:rPr>
        <w:t>737 225</w:t>
      </w:r>
      <w:r w:rsidR="008F6D98">
        <w:rPr>
          <w:rStyle w:val="dn"/>
          <w:rFonts w:ascii="Etelka Light" w:eastAsia="Etelka Light" w:hAnsi="Etelka Light" w:cs="Etelka Light"/>
        </w:rPr>
        <w:t> </w:t>
      </w:r>
      <w:r w:rsidR="005B73C9" w:rsidRPr="00CC1605">
        <w:rPr>
          <w:rStyle w:val="dn"/>
          <w:rFonts w:ascii="Etelka Light" w:eastAsia="Etelka Light" w:hAnsi="Etelka Light" w:cs="Etelka Light"/>
        </w:rPr>
        <w:t>300</w:t>
      </w:r>
      <w:r w:rsidR="008F6D98">
        <w:rPr>
          <w:rStyle w:val="dn"/>
          <w:rFonts w:ascii="Etelka Light" w:eastAsia="Etelka Light" w:hAnsi="Etelka Light" w:cs="Etelka Light"/>
        </w:rPr>
        <w:t xml:space="preserve"> / </w:t>
      </w:r>
      <w:hyperlink r:id="rId15" w:history="1">
        <w:r w:rsidR="008F6D98" w:rsidRPr="008F6D98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</w:p>
    <w:sectPr w:rsidR="00DA6B3A" w:rsidRPr="00CC1605" w:rsidSect="00520E7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63358" w14:textId="77777777" w:rsidR="00316115" w:rsidRDefault="00316115">
      <w:pPr>
        <w:spacing w:line="240" w:lineRule="auto"/>
        <w:ind w:left="0" w:hanging="2"/>
      </w:pPr>
      <w:r>
        <w:separator/>
      </w:r>
    </w:p>
  </w:endnote>
  <w:endnote w:type="continuationSeparator" w:id="0">
    <w:p w14:paraId="21B03B91" w14:textId="77777777" w:rsidR="00316115" w:rsidRDefault="0031611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0A20C" w14:textId="77777777" w:rsidR="00316115" w:rsidRDefault="00316115">
      <w:pPr>
        <w:spacing w:line="240" w:lineRule="auto"/>
        <w:ind w:left="0" w:hanging="2"/>
      </w:pPr>
      <w:r>
        <w:separator/>
      </w:r>
    </w:p>
  </w:footnote>
  <w:footnote w:type="continuationSeparator" w:id="0">
    <w:p w14:paraId="0A2C8B6A" w14:textId="77777777" w:rsidR="00316115" w:rsidRDefault="0031611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E7DB3"/>
    <w:multiLevelType w:val="multilevel"/>
    <w:tmpl w:val="24460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464D5E"/>
    <w:multiLevelType w:val="multilevel"/>
    <w:tmpl w:val="9B0CB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CB2204"/>
    <w:multiLevelType w:val="hybridMultilevel"/>
    <w:tmpl w:val="CF20739E"/>
    <w:lvl w:ilvl="0" w:tplc="46BE70F4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78" w:hanging="360"/>
      </w:pPr>
    </w:lvl>
    <w:lvl w:ilvl="2" w:tplc="0405001B" w:tentative="1">
      <w:start w:val="1"/>
      <w:numFmt w:val="lowerRoman"/>
      <w:lvlText w:val="%3."/>
      <w:lvlJc w:val="right"/>
      <w:pPr>
        <w:ind w:left="1798" w:hanging="180"/>
      </w:pPr>
    </w:lvl>
    <w:lvl w:ilvl="3" w:tplc="0405000F" w:tentative="1">
      <w:start w:val="1"/>
      <w:numFmt w:val="decimal"/>
      <w:lvlText w:val="%4."/>
      <w:lvlJc w:val="left"/>
      <w:pPr>
        <w:ind w:left="2518" w:hanging="360"/>
      </w:pPr>
    </w:lvl>
    <w:lvl w:ilvl="4" w:tplc="04050019" w:tentative="1">
      <w:start w:val="1"/>
      <w:numFmt w:val="lowerLetter"/>
      <w:lvlText w:val="%5."/>
      <w:lvlJc w:val="left"/>
      <w:pPr>
        <w:ind w:left="3238" w:hanging="360"/>
      </w:pPr>
    </w:lvl>
    <w:lvl w:ilvl="5" w:tplc="0405001B" w:tentative="1">
      <w:start w:val="1"/>
      <w:numFmt w:val="lowerRoman"/>
      <w:lvlText w:val="%6."/>
      <w:lvlJc w:val="right"/>
      <w:pPr>
        <w:ind w:left="3958" w:hanging="180"/>
      </w:pPr>
    </w:lvl>
    <w:lvl w:ilvl="6" w:tplc="0405000F" w:tentative="1">
      <w:start w:val="1"/>
      <w:numFmt w:val="decimal"/>
      <w:lvlText w:val="%7."/>
      <w:lvlJc w:val="left"/>
      <w:pPr>
        <w:ind w:left="4678" w:hanging="360"/>
      </w:pPr>
    </w:lvl>
    <w:lvl w:ilvl="7" w:tplc="04050019" w:tentative="1">
      <w:start w:val="1"/>
      <w:numFmt w:val="lowerLetter"/>
      <w:lvlText w:val="%8."/>
      <w:lvlJc w:val="left"/>
      <w:pPr>
        <w:ind w:left="5398" w:hanging="360"/>
      </w:pPr>
    </w:lvl>
    <w:lvl w:ilvl="8" w:tplc="040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53301285"/>
    <w:multiLevelType w:val="multilevel"/>
    <w:tmpl w:val="393E8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59738D"/>
    <w:multiLevelType w:val="multilevel"/>
    <w:tmpl w:val="51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17865"/>
    <w:rsid w:val="00021221"/>
    <w:rsid w:val="00034440"/>
    <w:rsid w:val="00034E9A"/>
    <w:rsid w:val="00040ED4"/>
    <w:rsid w:val="000453D6"/>
    <w:rsid w:val="0005005C"/>
    <w:rsid w:val="00051990"/>
    <w:rsid w:val="00051C6F"/>
    <w:rsid w:val="00052444"/>
    <w:rsid w:val="00052B31"/>
    <w:rsid w:val="0005305C"/>
    <w:rsid w:val="00056AA2"/>
    <w:rsid w:val="00063210"/>
    <w:rsid w:val="00063DB0"/>
    <w:rsid w:val="00071350"/>
    <w:rsid w:val="0007176C"/>
    <w:rsid w:val="00071A51"/>
    <w:rsid w:val="00072724"/>
    <w:rsid w:val="00075D3A"/>
    <w:rsid w:val="00082149"/>
    <w:rsid w:val="000824FC"/>
    <w:rsid w:val="0009026F"/>
    <w:rsid w:val="000902E8"/>
    <w:rsid w:val="00091025"/>
    <w:rsid w:val="000A03A7"/>
    <w:rsid w:val="000A0EEC"/>
    <w:rsid w:val="000A7E22"/>
    <w:rsid w:val="000B0FAE"/>
    <w:rsid w:val="000B2FB2"/>
    <w:rsid w:val="000C0D37"/>
    <w:rsid w:val="000D4E81"/>
    <w:rsid w:val="000D55E7"/>
    <w:rsid w:val="000D59F5"/>
    <w:rsid w:val="000F1274"/>
    <w:rsid w:val="000F1E37"/>
    <w:rsid w:val="001021E7"/>
    <w:rsid w:val="00104962"/>
    <w:rsid w:val="001077D3"/>
    <w:rsid w:val="00112EFB"/>
    <w:rsid w:val="00120231"/>
    <w:rsid w:val="00120589"/>
    <w:rsid w:val="00122723"/>
    <w:rsid w:val="00122A29"/>
    <w:rsid w:val="00123FD4"/>
    <w:rsid w:val="00125BB5"/>
    <w:rsid w:val="00131508"/>
    <w:rsid w:val="00131F52"/>
    <w:rsid w:val="00133D75"/>
    <w:rsid w:val="00140336"/>
    <w:rsid w:val="001461BC"/>
    <w:rsid w:val="00147A91"/>
    <w:rsid w:val="001554FD"/>
    <w:rsid w:val="001556CF"/>
    <w:rsid w:val="00160CD7"/>
    <w:rsid w:val="0016216F"/>
    <w:rsid w:val="0016307D"/>
    <w:rsid w:val="00163080"/>
    <w:rsid w:val="00165AFF"/>
    <w:rsid w:val="001675A8"/>
    <w:rsid w:val="001733BD"/>
    <w:rsid w:val="001737B1"/>
    <w:rsid w:val="00174DC0"/>
    <w:rsid w:val="00177268"/>
    <w:rsid w:val="001772B8"/>
    <w:rsid w:val="00177A2A"/>
    <w:rsid w:val="001836FB"/>
    <w:rsid w:val="001838AA"/>
    <w:rsid w:val="00190D8C"/>
    <w:rsid w:val="00191818"/>
    <w:rsid w:val="00193AF3"/>
    <w:rsid w:val="00194135"/>
    <w:rsid w:val="001A0AA5"/>
    <w:rsid w:val="001B054A"/>
    <w:rsid w:val="001B1D32"/>
    <w:rsid w:val="001C561D"/>
    <w:rsid w:val="001C73BD"/>
    <w:rsid w:val="001C789A"/>
    <w:rsid w:val="001D0EEA"/>
    <w:rsid w:val="001D34A3"/>
    <w:rsid w:val="001E00D8"/>
    <w:rsid w:val="001E3E03"/>
    <w:rsid w:val="001F1E30"/>
    <w:rsid w:val="001F2145"/>
    <w:rsid w:val="001F5EB8"/>
    <w:rsid w:val="0020642E"/>
    <w:rsid w:val="0021096D"/>
    <w:rsid w:val="002112A2"/>
    <w:rsid w:val="00211667"/>
    <w:rsid w:val="002273D7"/>
    <w:rsid w:val="00241C48"/>
    <w:rsid w:val="00247BC8"/>
    <w:rsid w:val="00252AF7"/>
    <w:rsid w:val="00253F48"/>
    <w:rsid w:val="00255651"/>
    <w:rsid w:val="002615BF"/>
    <w:rsid w:val="00261F2D"/>
    <w:rsid w:val="00262B35"/>
    <w:rsid w:val="00266412"/>
    <w:rsid w:val="00266A20"/>
    <w:rsid w:val="00267442"/>
    <w:rsid w:val="00270913"/>
    <w:rsid w:val="00272B6D"/>
    <w:rsid w:val="00281313"/>
    <w:rsid w:val="00285A14"/>
    <w:rsid w:val="00296975"/>
    <w:rsid w:val="00296994"/>
    <w:rsid w:val="002A4BAB"/>
    <w:rsid w:val="002A6B6F"/>
    <w:rsid w:val="002B444B"/>
    <w:rsid w:val="002B48CF"/>
    <w:rsid w:val="002B6791"/>
    <w:rsid w:val="002C1CFE"/>
    <w:rsid w:val="002C4C65"/>
    <w:rsid w:val="002C4D68"/>
    <w:rsid w:val="002C5DAA"/>
    <w:rsid w:val="002C7847"/>
    <w:rsid w:val="002D0D6C"/>
    <w:rsid w:val="002E0831"/>
    <w:rsid w:val="002E0B81"/>
    <w:rsid w:val="002E433B"/>
    <w:rsid w:val="002E6F49"/>
    <w:rsid w:val="002F0973"/>
    <w:rsid w:val="002F3273"/>
    <w:rsid w:val="002F6161"/>
    <w:rsid w:val="002F6D13"/>
    <w:rsid w:val="003005CA"/>
    <w:rsid w:val="00303004"/>
    <w:rsid w:val="003032A0"/>
    <w:rsid w:val="0030336A"/>
    <w:rsid w:val="00304926"/>
    <w:rsid w:val="00307615"/>
    <w:rsid w:val="00315F13"/>
    <w:rsid w:val="00316115"/>
    <w:rsid w:val="00321621"/>
    <w:rsid w:val="00341207"/>
    <w:rsid w:val="00342D42"/>
    <w:rsid w:val="003451CF"/>
    <w:rsid w:val="0034578B"/>
    <w:rsid w:val="00345A9A"/>
    <w:rsid w:val="00345F60"/>
    <w:rsid w:val="00347C4F"/>
    <w:rsid w:val="0036319F"/>
    <w:rsid w:val="00364106"/>
    <w:rsid w:val="00365E78"/>
    <w:rsid w:val="00367548"/>
    <w:rsid w:val="00373565"/>
    <w:rsid w:val="00377A3F"/>
    <w:rsid w:val="00383DC5"/>
    <w:rsid w:val="003872B5"/>
    <w:rsid w:val="00390E31"/>
    <w:rsid w:val="003916F9"/>
    <w:rsid w:val="003A5272"/>
    <w:rsid w:val="003A6DAC"/>
    <w:rsid w:val="003A7C74"/>
    <w:rsid w:val="003B01F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338E5"/>
    <w:rsid w:val="004347B4"/>
    <w:rsid w:val="00440B58"/>
    <w:rsid w:val="00441385"/>
    <w:rsid w:val="004452CC"/>
    <w:rsid w:val="0044728E"/>
    <w:rsid w:val="004522B5"/>
    <w:rsid w:val="004543CF"/>
    <w:rsid w:val="00454AFF"/>
    <w:rsid w:val="004557B2"/>
    <w:rsid w:val="00460501"/>
    <w:rsid w:val="004618F3"/>
    <w:rsid w:val="004626EF"/>
    <w:rsid w:val="004718BD"/>
    <w:rsid w:val="00480463"/>
    <w:rsid w:val="00480F58"/>
    <w:rsid w:val="00494803"/>
    <w:rsid w:val="00495D71"/>
    <w:rsid w:val="004A08BF"/>
    <w:rsid w:val="004A1A64"/>
    <w:rsid w:val="004A34DD"/>
    <w:rsid w:val="004A3DDF"/>
    <w:rsid w:val="004A70E4"/>
    <w:rsid w:val="004B2F31"/>
    <w:rsid w:val="004B41E2"/>
    <w:rsid w:val="004B62EA"/>
    <w:rsid w:val="004C0B06"/>
    <w:rsid w:val="004C3513"/>
    <w:rsid w:val="004C7817"/>
    <w:rsid w:val="004C7AA0"/>
    <w:rsid w:val="004D18CD"/>
    <w:rsid w:val="004D31FA"/>
    <w:rsid w:val="004D3F3A"/>
    <w:rsid w:val="004E2310"/>
    <w:rsid w:val="004E3C43"/>
    <w:rsid w:val="004E54EF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363D6"/>
    <w:rsid w:val="005409DA"/>
    <w:rsid w:val="0054449C"/>
    <w:rsid w:val="005449E5"/>
    <w:rsid w:val="005458DE"/>
    <w:rsid w:val="005562CA"/>
    <w:rsid w:val="00557CB2"/>
    <w:rsid w:val="00563458"/>
    <w:rsid w:val="00575203"/>
    <w:rsid w:val="0059015E"/>
    <w:rsid w:val="005916DF"/>
    <w:rsid w:val="00593C16"/>
    <w:rsid w:val="005A240B"/>
    <w:rsid w:val="005A3C46"/>
    <w:rsid w:val="005A6DCB"/>
    <w:rsid w:val="005A7027"/>
    <w:rsid w:val="005B131A"/>
    <w:rsid w:val="005B1F97"/>
    <w:rsid w:val="005B21EF"/>
    <w:rsid w:val="005B3835"/>
    <w:rsid w:val="005B4D8D"/>
    <w:rsid w:val="005B73C9"/>
    <w:rsid w:val="005B78D4"/>
    <w:rsid w:val="005B7AF9"/>
    <w:rsid w:val="005D158E"/>
    <w:rsid w:val="005D4198"/>
    <w:rsid w:val="005D67F1"/>
    <w:rsid w:val="005D6A57"/>
    <w:rsid w:val="005D78A9"/>
    <w:rsid w:val="005E391C"/>
    <w:rsid w:val="005E5AAC"/>
    <w:rsid w:val="005F4F65"/>
    <w:rsid w:val="005F5DBC"/>
    <w:rsid w:val="0061072F"/>
    <w:rsid w:val="006111BF"/>
    <w:rsid w:val="00612405"/>
    <w:rsid w:val="0061545D"/>
    <w:rsid w:val="00620A8D"/>
    <w:rsid w:val="00624558"/>
    <w:rsid w:val="00626C3C"/>
    <w:rsid w:val="006270AC"/>
    <w:rsid w:val="0062792C"/>
    <w:rsid w:val="006324A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5A4C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260E"/>
    <w:rsid w:val="006E6A79"/>
    <w:rsid w:val="006E7780"/>
    <w:rsid w:val="006F086E"/>
    <w:rsid w:val="006F2180"/>
    <w:rsid w:val="006F4E74"/>
    <w:rsid w:val="007008A1"/>
    <w:rsid w:val="0070225E"/>
    <w:rsid w:val="0070619A"/>
    <w:rsid w:val="00713510"/>
    <w:rsid w:val="00713D45"/>
    <w:rsid w:val="00715E2C"/>
    <w:rsid w:val="0072167D"/>
    <w:rsid w:val="0072239A"/>
    <w:rsid w:val="00723D7D"/>
    <w:rsid w:val="00727D3C"/>
    <w:rsid w:val="00731AB5"/>
    <w:rsid w:val="00740206"/>
    <w:rsid w:val="00743F98"/>
    <w:rsid w:val="00746BDB"/>
    <w:rsid w:val="007524EC"/>
    <w:rsid w:val="007552F8"/>
    <w:rsid w:val="00762047"/>
    <w:rsid w:val="00762573"/>
    <w:rsid w:val="00762709"/>
    <w:rsid w:val="00765396"/>
    <w:rsid w:val="00771089"/>
    <w:rsid w:val="0077231E"/>
    <w:rsid w:val="00777ADB"/>
    <w:rsid w:val="00777C61"/>
    <w:rsid w:val="00784C07"/>
    <w:rsid w:val="007852FB"/>
    <w:rsid w:val="00785A03"/>
    <w:rsid w:val="0079578A"/>
    <w:rsid w:val="00795C6A"/>
    <w:rsid w:val="007963FA"/>
    <w:rsid w:val="007A262B"/>
    <w:rsid w:val="007A6556"/>
    <w:rsid w:val="007B02C4"/>
    <w:rsid w:val="007B53AF"/>
    <w:rsid w:val="007B6B97"/>
    <w:rsid w:val="007C5898"/>
    <w:rsid w:val="007D40B9"/>
    <w:rsid w:val="007D6FFB"/>
    <w:rsid w:val="007E16FD"/>
    <w:rsid w:val="007E2F57"/>
    <w:rsid w:val="007E3E3D"/>
    <w:rsid w:val="007F0436"/>
    <w:rsid w:val="007F3CF8"/>
    <w:rsid w:val="007F5B4C"/>
    <w:rsid w:val="007F7213"/>
    <w:rsid w:val="008055E6"/>
    <w:rsid w:val="0080711A"/>
    <w:rsid w:val="00813FB9"/>
    <w:rsid w:val="00816E2B"/>
    <w:rsid w:val="00825673"/>
    <w:rsid w:val="00832D4A"/>
    <w:rsid w:val="00832F5B"/>
    <w:rsid w:val="008335AD"/>
    <w:rsid w:val="008358D3"/>
    <w:rsid w:val="00857E07"/>
    <w:rsid w:val="00864D6E"/>
    <w:rsid w:val="00875CE2"/>
    <w:rsid w:val="00876503"/>
    <w:rsid w:val="00877522"/>
    <w:rsid w:val="00883001"/>
    <w:rsid w:val="0088352F"/>
    <w:rsid w:val="0088364E"/>
    <w:rsid w:val="00883AA2"/>
    <w:rsid w:val="008871CF"/>
    <w:rsid w:val="0089017C"/>
    <w:rsid w:val="008A11F9"/>
    <w:rsid w:val="008A6209"/>
    <w:rsid w:val="008B04E7"/>
    <w:rsid w:val="008B1B46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8F6D98"/>
    <w:rsid w:val="009027B2"/>
    <w:rsid w:val="009119F8"/>
    <w:rsid w:val="0091535A"/>
    <w:rsid w:val="0092379C"/>
    <w:rsid w:val="00924478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76FB5"/>
    <w:rsid w:val="00991727"/>
    <w:rsid w:val="00992E57"/>
    <w:rsid w:val="00995554"/>
    <w:rsid w:val="00996109"/>
    <w:rsid w:val="0099672E"/>
    <w:rsid w:val="009967C2"/>
    <w:rsid w:val="00997EEA"/>
    <w:rsid w:val="009A0807"/>
    <w:rsid w:val="009A2183"/>
    <w:rsid w:val="009A4F76"/>
    <w:rsid w:val="009B5316"/>
    <w:rsid w:val="009C43EF"/>
    <w:rsid w:val="009D2E53"/>
    <w:rsid w:val="009D6282"/>
    <w:rsid w:val="009D7EAA"/>
    <w:rsid w:val="009E0571"/>
    <w:rsid w:val="009E0EEC"/>
    <w:rsid w:val="009E4273"/>
    <w:rsid w:val="009E429A"/>
    <w:rsid w:val="00A00F41"/>
    <w:rsid w:val="00A042ED"/>
    <w:rsid w:val="00A06462"/>
    <w:rsid w:val="00A06BBE"/>
    <w:rsid w:val="00A10B64"/>
    <w:rsid w:val="00A128EC"/>
    <w:rsid w:val="00A14132"/>
    <w:rsid w:val="00A164BD"/>
    <w:rsid w:val="00A22CE9"/>
    <w:rsid w:val="00A320D5"/>
    <w:rsid w:val="00A408D1"/>
    <w:rsid w:val="00A414DA"/>
    <w:rsid w:val="00A5273E"/>
    <w:rsid w:val="00A56A4B"/>
    <w:rsid w:val="00A56EE1"/>
    <w:rsid w:val="00A711E1"/>
    <w:rsid w:val="00A75C4A"/>
    <w:rsid w:val="00A77935"/>
    <w:rsid w:val="00A81AB4"/>
    <w:rsid w:val="00A84D10"/>
    <w:rsid w:val="00AA22D7"/>
    <w:rsid w:val="00AA4788"/>
    <w:rsid w:val="00AB29EB"/>
    <w:rsid w:val="00AE154B"/>
    <w:rsid w:val="00AE34C2"/>
    <w:rsid w:val="00AE72E6"/>
    <w:rsid w:val="00AF7EAF"/>
    <w:rsid w:val="00B02555"/>
    <w:rsid w:val="00B1251D"/>
    <w:rsid w:val="00B202E9"/>
    <w:rsid w:val="00B2045C"/>
    <w:rsid w:val="00B21065"/>
    <w:rsid w:val="00B22C56"/>
    <w:rsid w:val="00B23A32"/>
    <w:rsid w:val="00B23EEF"/>
    <w:rsid w:val="00B26F5C"/>
    <w:rsid w:val="00B27FD5"/>
    <w:rsid w:val="00B31EBD"/>
    <w:rsid w:val="00B34C2B"/>
    <w:rsid w:val="00B375EE"/>
    <w:rsid w:val="00B4086F"/>
    <w:rsid w:val="00B41E8F"/>
    <w:rsid w:val="00B44A71"/>
    <w:rsid w:val="00B45993"/>
    <w:rsid w:val="00B47E40"/>
    <w:rsid w:val="00B506CE"/>
    <w:rsid w:val="00B508ED"/>
    <w:rsid w:val="00B51535"/>
    <w:rsid w:val="00B52088"/>
    <w:rsid w:val="00B53469"/>
    <w:rsid w:val="00B53E85"/>
    <w:rsid w:val="00B65C8D"/>
    <w:rsid w:val="00B71104"/>
    <w:rsid w:val="00B71B81"/>
    <w:rsid w:val="00B758E1"/>
    <w:rsid w:val="00B75C61"/>
    <w:rsid w:val="00B83343"/>
    <w:rsid w:val="00B97759"/>
    <w:rsid w:val="00BA1804"/>
    <w:rsid w:val="00BA2E3F"/>
    <w:rsid w:val="00BA488E"/>
    <w:rsid w:val="00BB0059"/>
    <w:rsid w:val="00BB2407"/>
    <w:rsid w:val="00BC1FCE"/>
    <w:rsid w:val="00BC4D6A"/>
    <w:rsid w:val="00BC55A2"/>
    <w:rsid w:val="00BC5C5D"/>
    <w:rsid w:val="00BD2DBB"/>
    <w:rsid w:val="00BD3FBA"/>
    <w:rsid w:val="00BD5B74"/>
    <w:rsid w:val="00BD5FB0"/>
    <w:rsid w:val="00BF1C3C"/>
    <w:rsid w:val="00BF5AC7"/>
    <w:rsid w:val="00BF687C"/>
    <w:rsid w:val="00C01983"/>
    <w:rsid w:val="00C066C1"/>
    <w:rsid w:val="00C16283"/>
    <w:rsid w:val="00C2138E"/>
    <w:rsid w:val="00C24E6F"/>
    <w:rsid w:val="00C27150"/>
    <w:rsid w:val="00C34469"/>
    <w:rsid w:val="00C34FE5"/>
    <w:rsid w:val="00C40C36"/>
    <w:rsid w:val="00C42CA3"/>
    <w:rsid w:val="00C50A07"/>
    <w:rsid w:val="00C563B4"/>
    <w:rsid w:val="00C62CAB"/>
    <w:rsid w:val="00C67DCF"/>
    <w:rsid w:val="00C708BA"/>
    <w:rsid w:val="00C71C2D"/>
    <w:rsid w:val="00C74B5E"/>
    <w:rsid w:val="00C80FF5"/>
    <w:rsid w:val="00C8327C"/>
    <w:rsid w:val="00C853EE"/>
    <w:rsid w:val="00C85447"/>
    <w:rsid w:val="00C93A11"/>
    <w:rsid w:val="00C93B6B"/>
    <w:rsid w:val="00CA0935"/>
    <w:rsid w:val="00CA3876"/>
    <w:rsid w:val="00CA5602"/>
    <w:rsid w:val="00CB0D87"/>
    <w:rsid w:val="00CB2382"/>
    <w:rsid w:val="00CB2654"/>
    <w:rsid w:val="00CB49E9"/>
    <w:rsid w:val="00CB5DB8"/>
    <w:rsid w:val="00CC1605"/>
    <w:rsid w:val="00CC2B36"/>
    <w:rsid w:val="00CC335C"/>
    <w:rsid w:val="00CD1591"/>
    <w:rsid w:val="00CE0025"/>
    <w:rsid w:val="00CE24B8"/>
    <w:rsid w:val="00CE5085"/>
    <w:rsid w:val="00CE5409"/>
    <w:rsid w:val="00CE6BAF"/>
    <w:rsid w:val="00CF07DB"/>
    <w:rsid w:val="00CF5274"/>
    <w:rsid w:val="00CF7971"/>
    <w:rsid w:val="00D002A5"/>
    <w:rsid w:val="00D037F0"/>
    <w:rsid w:val="00D0580B"/>
    <w:rsid w:val="00D140BB"/>
    <w:rsid w:val="00D141DD"/>
    <w:rsid w:val="00D237A0"/>
    <w:rsid w:val="00D32056"/>
    <w:rsid w:val="00D34FCD"/>
    <w:rsid w:val="00D35D67"/>
    <w:rsid w:val="00D40F74"/>
    <w:rsid w:val="00D41158"/>
    <w:rsid w:val="00D41412"/>
    <w:rsid w:val="00D43C15"/>
    <w:rsid w:val="00D55680"/>
    <w:rsid w:val="00D5662A"/>
    <w:rsid w:val="00D720FB"/>
    <w:rsid w:val="00D81847"/>
    <w:rsid w:val="00D8589F"/>
    <w:rsid w:val="00D8649F"/>
    <w:rsid w:val="00D91DAE"/>
    <w:rsid w:val="00D93126"/>
    <w:rsid w:val="00D93FDD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C5F1B"/>
    <w:rsid w:val="00DD0871"/>
    <w:rsid w:val="00DD13D8"/>
    <w:rsid w:val="00DD1B13"/>
    <w:rsid w:val="00DE04F5"/>
    <w:rsid w:val="00DF1700"/>
    <w:rsid w:val="00DF301F"/>
    <w:rsid w:val="00DF39F8"/>
    <w:rsid w:val="00DF5416"/>
    <w:rsid w:val="00E026E4"/>
    <w:rsid w:val="00E03BE9"/>
    <w:rsid w:val="00E03E16"/>
    <w:rsid w:val="00E11499"/>
    <w:rsid w:val="00E12500"/>
    <w:rsid w:val="00E13401"/>
    <w:rsid w:val="00E155A0"/>
    <w:rsid w:val="00E170EC"/>
    <w:rsid w:val="00E175DF"/>
    <w:rsid w:val="00E20685"/>
    <w:rsid w:val="00E216B1"/>
    <w:rsid w:val="00E21C99"/>
    <w:rsid w:val="00E303F7"/>
    <w:rsid w:val="00E30548"/>
    <w:rsid w:val="00E32808"/>
    <w:rsid w:val="00E33613"/>
    <w:rsid w:val="00E402D2"/>
    <w:rsid w:val="00E4229F"/>
    <w:rsid w:val="00E42F36"/>
    <w:rsid w:val="00E455A4"/>
    <w:rsid w:val="00E463A1"/>
    <w:rsid w:val="00E47B32"/>
    <w:rsid w:val="00E47CF2"/>
    <w:rsid w:val="00E50E43"/>
    <w:rsid w:val="00E56B9F"/>
    <w:rsid w:val="00E61933"/>
    <w:rsid w:val="00E64E9C"/>
    <w:rsid w:val="00E66538"/>
    <w:rsid w:val="00E720AE"/>
    <w:rsid w:val="00E732A2"/>
    <w:rsid w:val="00E82119"/>
    <w:rsid w:val="00E83FA5"/>
    <w:rsid w:val="00E84FEF"/>
    <w:rsid w:val="00E90E70"/>
    <w:rsid w:val="00E92979"/>
    <w:rsid w:val="00E94304"/>
    <w:rsid w:val="00EA033F"/>
    <w:rsid w:val="00EA3FF8"/>
    <w:rsid w:val="00EA7E99"/>
    <w:rsid w:val="00EB09DA"/>
    <w:rsid w:val="00EB2785"/>
    <w:rsid w:val="00EB372A"/>
    <w:rsid w:val="00EC036E"/>
    <w:rsid w:val="00EC436D"/>
    <w:rsid w:val="00EC6624"/>
    <w:rsid w:val="00EC748D"/>
    <w:rsid w:val="00ED13D6"/>
    <w:rsid w:val="00ED37FD"/>
    <w:rsid w:val="00ED5A80"/>
    <w:rsid w:val="00ED7508"/>
    <w:rsid w:val="00EF29C1"/>
    <w:rsid w:val="00EF508F"/>
    <w:rsid w:val="00F00AEC"/>
    <w:rsid w:val="00F02C3A"/>
    <w:rsid w:val="00F10B2B"/>
    <w:rsid w:val="00F14A4E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43F25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96EA1"/>
    <w:rsid w:val="00FA0342"/>
    <w:rsid w:val="00FA14DB"/>
    <w:rsid w:val="00FA6B61"/>
    <w:rsid w:val="00FB1863"/>
    <w:rsid w:val="00FB2281"/>
    <w:rsid w:val="00FB313F"/>
    <w:rsid w:val="00FB65C0"/>
    <w:rsid w:val="00FC087C"/>
    <w:rsid w:val="00FC0F52"/>
    <w:rsid w:val="00FC1465"/>
    <w:rsid w:val="00FC4BF6"/>
    <w:rsid w:val="00FC5611"/>
    <w:rsid w:val="00FD0FE1"/>
    <w:rsid w:val="00FD6918"/>
    <w:rsid w:val="00FD6FA2"/>
    <w:rsid w:val="00FE36A4"/>
    <w:rsid w:val="00FE4B9E"/>
    <w:rsid w:val="00FE6641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uiPriority w:val="99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styleId="Nevyeenzmnka">
    <w:name w:val="Unresolved Mention"/>
    <w:basedOn w:val="Standardnpsmoodstavce"/>
    <w:uiPriority w:val="99"/>
    <w:semiHidden/>
    <w:unhideWhenUsed/>
    <w:rsid w:val="008F6D98"/>
    <w:rPr>
      <w:color w:val="605E5C"/>
      <w:shd w:val="clear" w:color="auto" w:fill="E1DFDD"/>
    </w:rPr>
  </w:style>
  <w:style w:type="character" w:customStyle="1" w:styleId="bumpedfont15">
    <w:name w:val="bumpedfont15"/>
    <w:basedOn w:val="Standardnpsmoodstavce"/>
    <w:rsid w:val="00B23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129876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0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5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4280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245897">
          <w:marLeft w:val="-4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0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88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jfo.cz/koncert/e4-mladi-soliste-iii-2/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www.jfo.cz/koncert/e3-mladi-dirigenti-2/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fo.cz/koncert/e2-mladi-soliste-ii-2/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vojkovska@jfo.cz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jfo.cz/koncert/e1-mladi-soliste-i-4/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hyperlink" Target="https://www.jfo.cz/koncert/e4-mladi-soliste-iii/" TargetMode="External"/><Relationship Id="rId14" Type="http://schemas.openxmlformats.org/officeDocument/2006/relationships/hyperlink" Target="http://www.jfo.cz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D70B5446-2EA2-42DB-9DAF-431ADF898D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1053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Andrea Vojkovská</cp:lastModifiedBy>
  <cp:revision>2</cp:revision>
  <cp:lastPrinted>2022-05-09T08:18:00Z</cp:lastPrinted>
  <dcterms:created xsi:type="dcterms:W3CDTF">2023-06-26T05:15:00Z</dcterms:created>
  <dcterms:modified xsi:type="dcterms:W3CDTF">2023-06-26T05:15:00Z</dcterms:modified>
</cp:coreProperties>
</file>