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E30A" w14:textId="77777777" w:rsidR="00211675" w:rsidRDefault="009D6ADC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Janáč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kova filharmonie Ostrava p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řed startem tuzemsk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fr-FR"/>
        </w:rPr>
        <w:t xml:space="preserve">é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sez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es-ES_tradnl"/>
        </w:rPr>
        <w:t>ó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ny pokračuje v koncertování v 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it-IT"/>
        </w:rPr>
        <w:t>presti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žní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de-DE"/>
        </w:rPr>
        <w:t>ch s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álech evropských zemí, představí 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nl-NL"/>
        </w:rPr>
        <w:t>se v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 Polsku i ve Francii</w:t>
      </w:r>
    </w:p>
    <w:p w14:paraId="7998C59B" w14:textId="77777777" w:rsidR="00211675" w:rsidRDefault="00211675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</w:p>
    <w:p w14:paraId="74E1B661" w14:textId="6D2D1DBA" w:rsidR="00211675" w:rsidRDefault="009D6ADC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Polská Cavatina Hall nebo prestižní pařížská Invalidovna, to jsou dvě z nejbližších zahraničních koncertních zastávek Janáčkovy filharmonie Ostrava. Př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esto</w:t>
      </w:r>
      <w:r>
        <w:rPr>
          <w:rFonts w:ascii="Etelka Light" w:eastAsia="Etelka Light" w:hAnsi="Etelka Light" w:cs="Etelka Light"/>
          <w:sz w:val="22"/>
          <w:szCs w:val="22"/>
        </w:rPr>
        <w:t>že jubilejní 70. koncertní sez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na odstartuje pro tuzemsk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posluchače v ostravsk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m Vesm</w:t>
      </w:r>
      <w:r>
        <w:rPr>
          <w:rFonts w:ascii="Etelka Light" w:eastAsia="Etelka Light" w:hAnsi="Etelka Light" w:cs="Etelka Light"/>
          <w:sz w:val="22"/>
          <w:szCs w:val="22"/>
        </w:rPr>
        <w:t xml:space="preserve">íru až začátkem října, nejbližší zahraniční koncert JFO se uskuteční už 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 xml:space="preserve">ve </w:t>
      </w:r>
      <w:r>
        <w:rPr>
          <w:rFonts w:ascii="Etelka Light" w:eastAsia="Etelka Light" w:hAnsi="Etelka Light" w:cs="Etelka Light"/>
          <w:sz w:val="22"/>
          <w:szCs w:val="22"/>
        </w:rPr>
        <w:t>čtvrtek 21. září od 19 hodin v sále špičkových akustických parametrů v Cavatina Hall. Na programu budou skladby L. van Beethovena či F. Liszta a orchestr se v blízk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Bielsko-Białe</w:t>
      </w:r>
      <w:r>
        <w:rPr>
          <w:rFonts w:ascii="Etelka Light" w:eastAsia="Etelka Light" w:hAnsi="Etelka Light" w:cs="Etelka Light"/>
          <w:sz w:val="22"/>
          <w:szCs w:val="22"/>
        </w:rPr>
        <w:t xml:space="preserve"> vůbec poprv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představí pod vedení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m dirigenta Andrease Ottensamera. Dal</w:t>
      </w:r>
      <w:r>
        <w:rPr>
          <w:rFonts w:ascii="Etelka Light" w:eastAsia="Etelka Light" w:hAnsi="Etelka Light" w:cs="Etelka Light"/>
          <w:sz w:val="22"/>
          <w:szCs w:val="22"/>
        </w:rPr>
        <w:t xml:space="preserve">ší ze zahraničních koncertů čeká Janáčkovu filharmonii hned v říjnu, kdy se bezmála sedmdesátičlenný orchestr vydá 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do legend</w:t>
      </w:r>
      <w:r>
        <w:rPr>
          <w:rFonts w:ascii="Etelka Light" w:eastAsia="Etelka Light" w:hAnsi="Etelka Light" w:cs="Etelka Light"/>
          <w:sz w:val="22"/>
          <w:szCs w:val="22"/>
        </w:rPr>
        <w:t>ární pařížsk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Invalidovny. </w:t>
      </w:r>
    </w:p>
    <w:p w14:paraId="121E96CF" w14:textId="77777777" w:rsidR="00211675" w:rsidRDefault="00211675">
      <w:pPr>
        <w:spacing w:line="240" w:lineRule="auto"/>
        <w:jc w:val="both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3A8C4882" w14:textId="7E25E3EC" w:rsidR="00211675" w:rsidRDefault="009D6ADC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  <w:lang w:val="en-US"/>
        </w:rPr>
        <w:t xml:space="preserve">K </w:t>
      </w:r>
      <w:r w:rsidR="00EE0641">
        <w:rPr>
          <w:rFonts w:ascii="Etelka Light" w:eastAsia="Etelka Light" w:hAnsi="Etelka Light" w:cs="Etelka Light"/>
          <w:sz w:val="22"/>
          <w:szCs w:val="22"/>
          <w:lang w:val="en-US"/>
        </w:rPr>
        <w:t xml:space="preserve">polské 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Cavatina Hall m</w:t>
      </w:r>
      <w:r>
        <w:rPr>
          <w:rFonts w:ascii="Etelka Light" w:eastAsia="Etelka Light" w:hAnsi="Etelka Light" w:cs="Etelka Light"/>
          <w:sz w:val="22"/>
          <w:szCs w:val="22"/>
        </w:rPr>
        <w:t xml:space="preserve">á orchestr Janáčkovy filharmonie velmi blízko, právě on totiž zbrusu nový 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a modern</w:t>
      </w:r>
      <w:r>
        <w:rPr>
          <w:rFonts w:ascii="Etelka Light" w:eastAsia="Etelka Light" w:hAnsi="Etelka Light" w:cs="Etelka Light"/>
          <w:sz w:val="22"/>
          <w:szCs w:val="22"/>
        </w:rPr>
        <w:t>í koncertní sá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 xml:space="preserve">l se </w:t>
      </w:r>
      <w:r>
        <w:rPr>
          <w:rFonts w:ascii="Etelka Light" w:eastAsia="Etelka Light" w:hAnsi="Etelka Light" w:cs="Etelka Light"/>
          <w:sz w:val="22"/>
          <w:szCs w:val="22"/>
        </w:rPr>
        <w:t>špičkovou akustikou minulý rok oteví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 xml:space="preserve">ral.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„Je to vlastně trochu bizarní situace. Naše filharmonie dosahuje špičkových kvalit, ale v současn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době pů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es-ES_tradnl"/>
        </w:rPr>
        <w:t>sob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íme na domovsk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>sc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ně v provizoriu a na vlastní koncertní sál teprve čekáme, zatímco Cavatina Hall vlastní filharmonii nemá, a tak jsme měli tu čest ji v únoru loňsk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ho roku otevřít,</w:t>
      </w:r>
      <w:r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  <w:t>“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říká ředitel Janáčkovy filharmonie Ostrava Jan Žemla.</w:t>
      </w:r>
      <w:r>
        <w:rPr>
          <w:rFonts w:ascii="Etelka Light" w:eastAsia="Etelka Light" w:hAnsi="Etelka Light" w:cs="Etelka Light"/>
          <w:sz w:val="22"/>
          <w:szCs w:val="22"/>
        </w:rPr>
        <w:t xml:space="preserve"> V jubilejní 70. koncertní sez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sz w:val="22"/>
          <w:szCs w:val="22"/>
        </w:rPr>
        <w:t>ně se zde JFO navíc představí hned třikrát. „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Už v tomto týdnu nás čeká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a-DK"/>
        </w:rPr>
        <w:t>koncert v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 sále pro tisíc posluchačů, který vyniká nejen skvělou akustikou, ale tak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>modern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ím designem. Zatímco jsme př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i lo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ňsk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m otevření polský sál rozezvučeli t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ny Sibeliova houslov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ho koncertu d-moll s jednou z nejlepších houslistek sv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generace Alenou Baevou, a symfonickou básní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 xml:space="preserve"> Francesca da Rimini od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Petr</w:t>
      </w:r>
      <w:r w:rsidR="007929A6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a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Iljiče Čajkovsk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ho, tentokrát jsme si pro polsk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a-DK"/>
        </w:rPr>
        <w:t>publikum p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řipravili skladby dalších tří hudebních velikánů – Beethovena, Brahmse a Liszta,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upřesňuje Jan Žemla</w:t>
      </w:r>
      <w:r>
        <w:rPr>
          <w:rFonts w:ascii="Etelka Light" w:eastAsia="Etelka Light" w:hAnsi="Etelka Light" w:cs="Etelka Light"/>
          <w:sz w:val="22"/>
          <w:szCs w:val="22"/>
        </w:rPr>
        <w:t xml:space="preserve"> s tím, ž</w:t>
      </w:r>
      <w:r>
        <w:rPr>
          <w:rFonts w:ascii="Etelka Light" w:eastAsia="Etelka Light" w:hAnsi="Etelka Light" w:cs="Etelka Light"/>
          <w:sz w:val="22"/>
          <w:szCs w:val="22"/>
          <w:lang w:val="es-ES_tradnl"/>
        </w:rPr>
        <w:t>e se p</w:t>
      </w:r>
      <w:r>
        <w:rPr>
          <w:rFonts w:ascii="Etelka Light" w:eastAsia="Etelka Light" w:hAnsi="Etelka Light" w:cs="Etelka Light"/>
          <w:sz w:val="22"/>
          <w:szCs w:val="22"/>
        </w:rPr>
        <w:t>ři zářijov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provedení Lisztova Druh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klavírního koncertu k orchestru připojí tak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 xml:space="preserve"> korejský pianista Won Kim, 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ho The New York Newsday ozna</w:t>
      </w:r>
      <w:r>
        <w:rPr>
          <w:rFonts w:ascii="Etelka Light" w:eastAsia="Etelka Light" w:hAnsi="Etelka Light" w:cs="Etelka Light"/>
          <w:sz w:val="22"/>
          <w:szCs w:val="22"/>
        </w:rPr>
        <w:t>čil za pianistu s 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ohniv</w:t>
      </w:r>
      <w:r>
        <w:rPr>
          <w:rFonts w:ascii="Etelka Light" w:eastAsia="Etelka Light" w:hAnsi="Etelka Light" w:cs="Etelka Light"/>
          <w:sz w:val="22"/>
          <w:szCs w:val="22"/>
        </w:rPr>
        <w:t>ý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m temperamentem a</w:t>
      </w:r>
      <w:r>
        <w:rPr>
          <w:rFonts w:ascii="Etelka Light" w:eastAsia="Etelka Light" w:hAnsi="Etelka Light" w:cs="Etelka Light"/>
          <w:sz w:val="22"/>
          <w:szCs w:val="22"/>
        </w:rPr>
        <w:t> 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>excelentn</w:t>
      </w:r>
      <w:r>
        <w:rPr>
          <w:rFonts w:ascii="Etelka Light" w:eastAsia="Etelka Light" w:hAnsi="Etelka Light" w:cs="Etelka Light"/>
          <w:sz w:val="22"/>
          <w:szCs w:val="22"/>
        </w:rPr>
        <w:t xml:space="preserve">í technikou.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„Další dva koncerty odehrajeme 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it-IT"/>
        </w:rPr>
        <w:t>v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 Cavatina Hall 10. listopadu tohoto roku, a pak tak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14. ledna roku příští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pt-PT"/>
        </w:rPr>
        <w:t>ho,</w:t>
      </w:r>
      <w:r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  <w:t>“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dodává Žemla.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</w:p>
    <w:p w14:paraId="32C67DBE" w14:textId="77777777" w:rsidR="00211675" w:rsidRDefault="00211675">
      <w:pPr>
        <w:spacing w:line="240" w:lineRule="auto"/>
        <w:jc w:val="both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03D2A5B0" w14:textId="062960A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Hned v říjnu čeká orchestr Janáčkovy filharmonie Ostrava další zahraniční zastávka, tentokrát ve francouzsk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metropoli, kde vystoupí v 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Katedr</w:t>
      </w:r>
      <w:r>
        <w:rPr>
          <w:rFonts w:ascii="Etelka Light" w:eastAsia="Etelka Light" w:hAnsi="Etelka Light" w:cs="Etelka Light"/>
          <w:sz w:val="22"/>
          <w:szCs w:val="22"/>
        </w:rPr>
        <w:t xml:space="preserve">ále sv. Ludvíka. </w:t>
      </w:r>
      <w:r w:rsidR="0066376C" w:rsidRPr="0066376C">
        <w:rPr>
          <w:rFonts w:ascii="Etelka Light" w:eastAsia="Etelka Light" w:hAnsi="Etelka Light" w:cs="Etelka Light"/>
          <w:sz w:val="22"/>
          <w:szCs w:val="22"/>
        </w:rPr>
        <w:t>„</w:t>
      </w:r>
      <w:r w:rsidR="0066376C" w:rsidRPr="0066376C">
        <w:rPr>
          <w:rFonts w:ascii="Etelka Light" w:eastAsia="Etelka Light" w:hAnsi="Etelka Light" w:cs="Etelka Light"/>
          <w:i/>
          <w:iCs/>
          <w:sz w:val="22"/>
          <w:szCs w:val="22"/>
        </w:rPr>
        <w:t>Katedrála v legendární pařížské Invalidovně je proslulá geniem loci tohoto místa spojeného se stovkami let francouzské historie. Zatímco do Francie se vracíme po čtyřech letech, přímo v této katedrále vystupovala Janáčkova filharmonie naposledy před více než třiceti lety a mezi hráči orchestru bychom našli jen pár pamětníků této události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,</w:t>
      </w:r>
      <w:r>
        <w:rPr>
          <w:rFonts w:ascii="Etelka Light" w:eastAsia="Etelka Light" w:hAnsi="Etelka Light" w:cs="Etelka Light"/>
          <w:i/>
          <w:iCs/>
          <w:sz w:val="22"/>
          <w:szCs w:val="22"/>
          <w:rtl/>
          <w:lang w:val="ar-SA"/>
        </w:rPr>
        <w:t>“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vysvětluje Jan Žemla.</w:t>
      </w:r>
      <w:r>
        <w:rPr>
          <w:rFonts w:ascii="Etelka Light" w:eastAsia="Etelka Light" w:hAnsi="Etelka Light" w:cs="Etelka Light"/>
          <w:sz w:val="22"/>
          <w:szCs w:val="22"/>
        </w:rPr>
        <w:t xml:space="preserve"> </w:t>
      </w:r>
    </w:p>
    <w:p w14:paraId="432B053D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6474C6C1" w14:textId="258A3DF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i/>
          <w:iCs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V sam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centru francouzsk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metropole a</w:t>
      </w:r>
      <w:r>
        <w:rPr>
          <w:rFonts w:ascii="Etelka Light" w:eastAsia="Etelka Light" w:hAnsi="Etelka Light" w:cs="Etelka Light"/>
          <w:sz w:val="22"/>
          <w:szCs w:val="22"/>
        </w:rPr>
        <w:t xml:space="preserve"> bezprostřední blízkosti Eiffelovy věže, vystoupí 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 xml:space="preserve">JFO 12. </w:t>
      </w:r>
      <w:r>
        <w:rPr>
          <w:rFonts w:ascii="Etelka Light" w:eastAsia="Etelka Light" w:hAnsi="Etelka Light" w:cs="Etelka Light"/>
          <w:sz w:val="22"/>
          <w:szCs w:val="22"/>
        </w:rPr>
        <w:t>října od 19.30 hodin. Koncert bude živě po cel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Francii přenášet Radio France (Francouzský rozhlas).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„Posluchačům se v rámci programu představí Janáčkova filharmonie Ostrava pod vedením dirigentky Aleny Hron, která v současnosti patří mezi nejperspektivnější zástupce nastupující generace český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>ch dirigent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ů. S JFO spolupracuje pravidelně od roku 2022,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doplnil Žemla.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 </w:t>
      </w:r>
    </w:p>
    <w:p w14:paraId="6EF9D2E5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011C93E8" w14:textId="7777777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lastRenderedPageBreak/>
        <w:t>Program koncertu je složený z nesmrtelný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ch melodi</w:t>
      </w:r>
      <w:r>
        <w:rPr>
          <w:rFonts w:ascii="Etelka Light" w:eastAsia="Etelka Light" w:hAnsi="Etelka Light" w:cs="Etelka Light"/>
          <w:sz w:val="22"/>
          <w:szCs w:val="22"/>
        </w:rPr>
        <w:t>í skladatelů vážn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hudby, kter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zazněly v celé řadě 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film</w:t>
      </w:r>
      <w:r>
        <w:rPr>
          <w:rFonts w:ascii="Etelka Light" w:eastAsia="Etelka Light" w:hAnsi="Etelka Light" w:cs="Etelka Light"/>
          <w:sz w:val="22"/>
          <w:szCs w:val="22"/>
        </w:rPr>
        <w:t>ů, a to od úryvků ze 7. a 9. Beethovenovy symfonie až po melodie ze skladeb romantický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autor</w:t>
      </w:r>
      <w:r>
        <w:rPr>
          <w:rFonts w:ascii="Etelka Light" w:eastAsia="Etelka Light" w:hAnsi="Etelka Light" w:cs="Etelka Light"/>
          <w:sz w:val="22"/>
          <w:szCs w:val="22"/>
        </w:rPr>
        <w:t xml:space="preserve">ů 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- legend</w:t>
      </w:r>
      <w:r>
        <w:rPr>
          <w:rFonts w:ascii="Etelka Light" w:eastAsia="Etelka Light" w:hAnsi="Etelka Light" w:cs="Etelka Light"/>
          <w:sz w:val="22"/>
          <w:szCs w:val="22"/>
        </w:rPr>
        <w:t>ární Mendelssohnův Svatební pochod, Largo z Dvořákovy Novosvětsk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, Wagnerova Jízda Valkýr z opery Valkýra, předehra k Tristanovi a Isoldě nebo Mahlerovo proslul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Adagietto z 5. symfonie. Chyb</w:t>
      </w:r>
      <w:r>
        <w:rPr>
          <w:rFonts w:ascii="Etelka Light" w:eastAsia="Etelka Light" w:hAnsi="Etelka Light" w:cs="Etelka Light"/>
          <w:sz w:val="22"/>
          <w:szCs w:val="22"/>
        </w:rPr>
        <w:t>ět nebude ani Čajkovsk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ho Labut</w:t>
      </w:r>
      <w:r>
        <w:rPr>
          <w:rFonts w:ascii="Etelka Light" w:eastAsia="Etelka Light" w:hAnsi="Etelka Light" w:cs="Etelka Light"/>
          <w:sz w:val="22"/>
          <w:szCs w:val="22"/>
        </w:rPr>
        <w:t>í jezero či úvodní t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ma ze Straussovy symfonick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básně Tak pravil Zarathustra. </w:t>
      </w:r>
    </w:p>
    <w:p w14:paraId="4062D05F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29E0A2FB" w14:textId="77777777" w:rsidR="00211675" w:rsidRDefault="009D6ADC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Janáčkova filharmonie Ostrava vystupuje v zahraničí pravidelně. Každý rok absolvuje mimo tuzemsk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sá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ly a</w:t>
      </w:r>
      <w:r>
        <w:rPr>
          <w:rFonts w:ascii="Etelka Light" w:eastAsia="Etelka Light" w:hAnsi="Etelka Light" w:cs="Etelka Light"/>
          <w:sz w:val="22"/>
          <w:szCs w:val="22"/>
        </w:rPr>
        <w:t>ž 20 koncertů, čímž se udržuje v mezinárodním povědomí a nadále buduje dobr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jm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no jednoho z nejkvalitnější</w:t>
      </w:r>
      <w:r>
        <w:rPr>
          <w:rFonts w:ascii="Etelka Light" w:eastAsia="Etelka Light" w:hAnsi="Etelka Light" w:cs="Etelka Light"/>
          <w:sz w:val="22"/>
          <w:szCs w:val="22"/>
          <w:lang w:val="en-US"/>
        </w:rPr>
        <w:t>ch orchestr</w:t>
      </w:r>
      <w:r>
        <w:rPr>
          <w:rFonts w:ascii="Etelka Light" w:eastAsia="Etelka Light" w:hAnsi="Etelka Light" w:cs="Etelka Light"/>
          <w:sz w:val="22"/>
          <w:szCs w:val="22"/>
        </w:rPr>
        <w:t>ů v Evropě.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„Péč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pt-PT"/>
        </w:rPr>
        <w:t>e o na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še mezinárodní renom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je součástí naší dlouhodob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strategie a bezesporu jednou z našich priorit,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b/>
          <w:bCs/>
          <w:i/>
          <w:iCs/>
          <w:sz w:val="22"/>
          <w:szCs w:val="22"/>
        </w:rPr>
        <w:t>deklaruje Jan Žemla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sz w:val="22"/>
          <w:szCs w:val="22"/>
        </w:rPr>
        <w:t>a zároveň dodává, že návraty do domácích podmínek sebou nesou tak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značná dočasná ú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skal</w:t>
      </w:r>
      <w:r>
        <w:rPr>
          <w:rFonts w:ascii="Etelka Light" w:eastAsia="Etelka Light" w:hAnsi="Etelka Light" w:cs="Etelka Light"/>
          <w:sz w:val="22"/>
          <w:szCs w:val="22"/>
        </w:rPr>
        <w:t>í.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„Koncertování v těch nejlepších evropský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>ch s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álech přináší díky kvalitním akustickým podmínkám posun ve výkonu orchestru a mimořádn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hudební zážitky pro posluchače. Po návratech z takových koncertní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>ch s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álů si ale o to intenzivněji uvědomujeme, jaká omezení naše provizorium ve Vesmíru, ve kter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i/>
          <w:iCs/>
          <w:sz w:val="22"/>
          <w:szCs w:val="22"/>
        </w:rPr>
        <w:t>m máme působit do roku 2027, znamená,</w:t>
      </w:r>
      <w:r>
        <w:rPr>
          <w:rFonts w:ascii="Etelka Light" w:eastAsia="Etelka Light" w:hAnsi="Etelka Light" w:cs="Etelka Light"/>
          <w:i/>
          <w:iCs/>
          <w:sz w:val="22"/>
          <w:szCs w:val="22"/>
          <w:lang w:val="de-DE"/>
        </w:rPr>
        <w:t xml:space="preserve">“ </w:t>
      </w:r>
      <w:r>
        <w:rPr>
          <w:rFonts w:ascii="Etelka Light" w:eastAsia="Etelka Light" w:hAnsi="Etelka Light" w:cs="Etelka Light"/>
          <w:b/>
          <w:bCs/>
          <w:sz w:val="22"/>
          <w:szCs w:val="22"/>
        </w:rPr>
        <w:t>uzavírá ředitel JFO Jan Žemla.</w:t>
      </w:r>
    </w:p>
    <w:p w14:paraId="29D94DA7" w14:textId="77777777" w:rsidR="00211675" w:rsidRDefault="00211675">
      <w:pPr>
        <w:spacing w:line="240" w:lineRule="auto"/>
        <w:jc w:val="both"/>
        <w:rPr>
          <w:rStyle w:val="dnA"/>
          <w:rFonts w:ascii="Etelka Light" w:eastAsia="Etelka Light" w:hAnsi="Etelka Light" w:cs="Etelka Light"/>
          <w:b/>
          <w:bCs/>
          <w:sz w:val="22"/>
          <w:szCs w:val="22"/>
        </w:rPr>
      </w:pPr>
    </w:p>
    <w:p w14:paraId="1084CAAD" w14:textId="77777777" w:rsidR="00211675" w:rsidRDefault="009D6ADC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Ani během letní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m</w:t>
      </w:r>
      <w:r>
        <w:rPr>
          <w:rFonts w:ascii="Etelka Light" w:eastAsia="Etelka Light" w:hAnsi="Etelka Light" w:cs="Etelka Light"/>
          <w:sz w:val="22"/>
          <w:szCs w:val="22"/>
        </w:rPr>
        <w:t>ěsíců orchestr JFO nezahálel. Pod vedením Aleny Hron a v čele se sopranistkou Veronikou Rovnou vyprodal ná</w:t>
      </w:r>
      <w:r>
        <w:rPr>
          <w:rFonts w:ascii="Etelka Light" w:eastAsia="Etelka Light" w:hAnsi="Etelka Light" w:cs="Etelka Light"/>
          <w:sz w:val="22"/>
          <w:szCs w:val="22"/>
          <w:lang w:val="nl-NL"/>
        </w:rPr>
        <w:t>dvo</w:t>
      </w:r>
      <w:r>
        <w:rPr>
          <w:rFonts w:ascii="Etelka Light" w:eastAsia="Etelka Light" w:hAnsi="Etelka Light" w:cs="Etelka Light"/>
          <w:sz w:val="22"/>
          <w:szCs w:val="22"/>
        </w:rPr>
        <w:t>ří brně</w:t>
      </w:r>
      <w:r>
        <w:rPr>
          <w:rFonts w:ascii="Etelka Light" w:eastAsia="Etelka Light" w:hAnsi="Etelka Light" w:cs="Etelka Light"/>
          <w:sz w:val="22"/>
          <w:szCs w:val="22"/>
          <w:lang w:val="da-DK"/>
        </w:rPr>
        <w:t>nsk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ho hradu Špilberk. V rámci koncertu, který byl zařazen do programu Mezinárodního hudební</w:t>
      </w:r>
      <w:r>
        <w:rPr>
          <w:rFonts w:ascii="Etelka Light" w:eastAsia="Etelka Light" w:hAnsi="Etelka Light" w:cs="Etelka Light"/>
          <w:sz w:val="22"/>
          <w:szCs w:val="22"/>
          <w:lang w:val="pt-PT"/>
        </w:rPr>
        <w:t xml:space="preserve">ho festivalu </w:t>
      </w:r>
      <w:r>
        <w:rPr>
          <w:rFonts w:ascii="Etelka Light" w:eastAsia="Etelka Light" w:hAnsi="Etelka Light" w:cs="Etelka Light"/>
          <w:sz w:val="22"/>
          <w:szCs w:val="22"/>
        </w:rPr>
        <w:t>Špilberk, si mohli návštěvníci v historických kulisách hradu vychutnat operní á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rie a orchestr</w:t>
      </w:r>
      <w:r>
        <w:rPr>
          <w:rFonts w:ascii="Etelka Light" w:eastAsia="Etelka Light" w:hAnsi="Etelka Light" w:cs="Etelka Light"/>
          <w:sz w:val="22"/>
          <w:szCs w:val="22"/>
        </w:rPr>
        <w:t>ální skladby ze slavný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d</w:t>
      </w:r>
      <w:r>
        <w:rPr>
          <w:rFonts w:ascii="Etelka Light" w:eastAsia="Etelka Light" w:hAnsi="Etelka Light" w:cs="Etelka Light"/>
          <w:sz w:val="22"/>
          <w:szCs w:val="22"/>
        </w:rPr>
        <w:t>ěl českých i zahraniční</w:t>
      </w:r>
      <w:r>
        <w:rPr>
          <w:rFonts w:ascii="Etelka Light" w:eastAsia="Etelka Light" w:hAnsi="Etelka Light" w:cs="Etelka Light"/>
          <w:sz w:val="22"/>
          <w:szCs w:val="22"/>
          <w:lang w:val="de-DE"/>
        </w:rPr>
        <w:t>ch autor</w:t>
      </w:r>
      <w:r>
        <w:rPr>
          <w:rFonts w:ascii="Etelka Light" w:eastAsia="Etelka Light" w:hAnsi="Etelka Light" w:cs="Etelka Light"/>
          <w:sz w:val="22"/>
          <w:szCs w:val="22"/>
        </w:rPr>
        <w:t>ů klasick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 xml:space="preserve">hudby. </w:t>
      </w:r>
    </w:p>
    <w:p w14:paraId="515FFB81" w14:textId="77777777" w:rsidR="00211675" w:rsidRDefault="00211675">
      <w:pPr>
        <w:spacing w:line="240" w:lineRule="auto"/>
        <w:jc w:val="both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6A406797" w14:textId="77777777" w:rsidR="00211675" w:rsidRDefault="009D6ADC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Podobný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program p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ředstavila JFO ještě na začátku září v 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Berl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íně, když vystoupila na festivalu Viva la musica v Areně Gärten der Welt - jednom z největší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e-DE"/>
        </w:rPr>
        <w:t>ch berl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a-DK"/>
        </w:rPr>
        <w:t>nsk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ých parků, jehož amfiteátr pojme až 5 tisíc posluchačů.</w:t>
      </w:r>
    </w:p>
    <w:p w14:paraId="43D302FE" w14:textId="77777777" w:rsidR="00211675" w:rsidRDefault="00211675">
      <w:pPr>
        <w:jc w:val="both"/>
        <w:rPr>
          <w:rStyle w:val="dnA"/>
          <w:rFonts w:ascii="Etelka Light" w:eastAsia="Etelka Light" w:hAnsi="Etelka Light" w:cs="Etelka Light"/>
          <w:i/>
          <w:iCs/>
          <w:sz w:val="22"/>
          <w:szCs w:val="22"/>
        </w:rPr>
      </w:pPr>
    </w:p>
    <w:p w14:paraId="11269CC6" w14:textId="77777777" w:rsidR="00211675" w:rsidRDefault="009D6ADC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it-IT"/>
        </w:rPr>
        <w:t xml:space="preserve">Cavatina Hall </w:t>
      </w:r>
    </w:p>
    <w:p w14:paraId="11590AE2" w14:textId="77777777" w:rsidR="00211675" w:rsidRDefault="009D6ADC">
      <w:pPr>
        <w:spacing w:line="240" w:lineRule="auto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21. září 2023, 19 hodin, 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Bielsko-Biała</w:t>
      </w:r>
    </w:p>
    <w:p w14:paraId="2003475C" w14:textId="77777777" w:rsidR="00211675" w:rsidRDefault="00211675">
      <w:pPr>
        <w:jc w:val="both"/>
        <w:rPr>
          <w:rFonts w:ascii="Etelka Light" w:eastAsia="Etelka Light" w:hAnsi="Etelka Light" w:cs="Etelka Light"/>
          <w:color w:val="FFFFFF"/>
          <w:sz w:val="28"/>
          <w:szCs w:val="28"/>
          <w:u w:color="FFFFFF"/>
          <w:shd w:val="clear" w:color="auto" w:fill="000000"/>
        </w:rPr>
      </w:pPr>
    </w:p>
    <w:p w14:paraId="38D5644C" w14:textId="77777777" w:rsidR="00211675" w:rsidRDefault="009D6ADC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 xml:space="preserve">Johannes Brahms 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ab/>
        <w:t xml:space="preserve">     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Akademická předehra op. 80</w:t>
      </w:r>
    </w:p>
    <w:p w14:paraId="6D758336" w14:textId="77777777" w:rsidR="00211675" w:rsidRDefault="009D6ADC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Ferenc Liszt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ab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ab/>
        <w:t xml:space="preserve">     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Koncert pro klavír a orchestr č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pt-PT"/>
        </w:rPr>
        <w:t>. 2 As dur S. 125</w:t>
      </w:r>
    </w:p>
    <w:p w14:paraId="50379305" w14:textId="77777777" w:rsidR="00211675" w:rsidRDefault="009D6ADC">
      <w:pPr>
        <w:shd w:val="clear" w:color="auto" w:fill="FFFFFF"/>
        <w:suppressAutoHyphens w:val="0"/>
        <w:spacing w:after="150"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nl-NL"/>
        </w:rPr>
        <w:t xml:space="preserve">Ludwig van Beethoven  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Symfonie č. 7 A dur op. 92</w:t>
      </w:r>
    </w:p>
    <w:p w14:paraId="7F100FF0" w14:textId="77777777" w:rsidR="00211675" w:rsidRDefault="009D6ADC">
      <w:pPr>
        <w:shd w:val="clear" w:color="auto" w:fill="FFFFFF"/>
        <w:suppressAutoHyphens w:val="0"/>
        <w:spacing w:line="240" w:lineRule="auto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Won Kim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 – klavír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Janáčkova filharmonie Ostrava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Andreas Ottensamer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 –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dirigent</w:t>
      </w:r>
    </w:p>
    <w:p w14:paraId="26406453" w14:textId="77777777" w:rsidR="00211675" w:rsidRDefault="00211675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</w:p>
    <w:p w14:paraId="0F557AA1" w14:textId="77777777" w:rsidR="00211675" w:rsidRDefault="009D6ADC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Johannes Brahms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 byl zarytým odpůrcem oficialit, když od univerzity ve Vratislavi zí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a-DK"/>
        </w:rPr>
        <w:t xml:space="preserve">skal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čestný doktorát, zkomponoval pro slavnostní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ceremoni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ál svou Akademickou předehru. Do skladby zapracoval několik studentských písní včetně těch, kter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kritizují akademick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autority.</w:t>
      </w:r>
    </w:p>
    <w:p w14:paraId="5D4E27FC" w14:textId="77777777" w:rsidR="00211675" w:rsidRDefault="009D6ADC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position w:val="0"/>
          <w:sz w:val="22"/>
          <w:szCs w:val="22"/>
        </w:rPr>
        <w:lastRenderedPageBreak/>
        <w:t xml:space="preserve">Na Akademickou předehru naváže 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>Druhý klavírní koncert Ference Liszta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 s podtitulem concerto symphonique. Klav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es-ES_tradnl"/>
        </w:rPr>
        <w:t>rista se p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ři jeho interpretaci musí proměnit v básníka t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nů a virtuozitu chápat jako nástroj k vyjádření nejrozmanitějších emocí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a du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ševních stavů.</w:t>
      </w:r>
    </w:p>
    <w:p w14:paraId="1A60E2EA" w14:textId="77777777" w:rsidR="00211675" w:rsidRDefault="009D6ADC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Koncert uzavře 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  <w:t xml:space="preserve">Sedmá symfonie, jedna z nejoptimističtější </w:t>
      </w: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nl-NL"/>
        </w:rPr>
        <w:t>skladeb Ludwiga van Beethovena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. Její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tane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ční rozpustilost obdivovali i velcí hudební romantikov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19. století v čele s Berliozem a Wagnerem. Vídeňská 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>premié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ra d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íla se setkala s obrovským nadšením publika a vynesla Beethovenovi slávu a uznání.</w:t>
      </w:r>
    </w:p>
    <w:p w14:paraId="11EDE1DC" w14:textId="7777777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position w:val="0"/>
          <w:sz w:val="22"/>
          <w:szCs w:val="22"/>
        </w:rPr>
        <w:t>Orchestr vystoupí poprv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pod vedením Andrease Ottensamera, který je zároveň s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es-ES_tradnl"/>
        </w:rPr>
        <w:t>ó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lo klarinetistou Berlí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da-DK"/>
        </w:rPr>
        <w:t>nsk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filharmonie, v Lisztově koncertu se k němu připojí významný korejský klavírista Won Kim.</w:t>
      </w:r>
    </w:p>
    <w:p w14:paraId="6DFE66E6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53BE6550" w14:textId="7777777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position w:val="0"/>
          <w:sz w:val="22"/>
          <w:szCs w:val="22"/>
          <w:lang w:val="de-DE"/>
        </w:rPr>
        <w:t>Andreas Ottensamer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 se narodil ve Vídni, kde vystudoval hru na klaví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it-IT"/>
        </w:rPr>
        <w:t>r, violoncello a pozd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>ěji tak</w:t>
      </w:r>
      <w:r>
        <w:rPr>
          <w:rFonts w:ascii="Etelka Light" w:eastAsia="Etelka Light" w:hAnsi="Etelka Light" w:cs="Etelka Light"/>
          <w:position w:val="0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na klarinet. Je vítězem několika prvních cen na hudebních soutěžích ve hře na všechny tyto nástroje. </w:t>
      </w:r>
    </w:p>
    <w:p w14:paraId="4A418D4C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position w:val="0"/>
          <w:sz w:val="22"/>
          <w:szCs w:val="22"/>
        </w:rPr>
      </w:pPr>
    </w:p>
    <w:p w14:paraId="4FD67147" w14:textId="7777777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sz w:val="22"/>
          <w:szCs w:val="22"/>
          <w:lang w:val="de-DE"/>
        </w:rPr>
        <w:t>Won Kim</w:t>
      </w:r>
      <w:r>
        <w:rPr>
          <w:rFonts w:ascii="Etelka Light" w:eastAsia="Etelka Light" w:hAnsi="Etelka Light" w:cs="Etelka Light"/>
          <w:sz w:val="22"/>
          <w:szCs w:val="22"/>
        </w:rPr>
        <w:t xml:space="preserve"> vystupuje po cel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Fonts w:ascii="Etelka Light" w:eastAsia="Etelka Light" w:hAnsi="Etelka Light" w:cs="Etelka Light"/>
          <w:sz w:val="22"/>
          <w:szCs w:val="22"/>
        </w:rPr>
        <w:t>m světě. Je tak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vítězem několika soutěží a obdržel nespoč</w:t>
      </w:r>
      <w:r>
        <w:rPr>
          <w:rFonts w:ascii="Etelka Light" w:eastAsia="Etelka Light" w:hAnsi="Etelka Light" w:cs="Etelka Light"/>
          <w:sz w:val="22"/>
          <w:szCs w:val="22"/>
          <w:lang w:val="sv-SE"/>
        </w:rPr>
        <w:t>et ocen</w:t>
      </w:r>
      <w:r>
        <w:rPr>
          <w:rFonts w:ascii="Etelka Light" w:eastAsia="Etelka Light" w:hAnsi="Etelka Light" w:cs="Etelka Light"/>
          <w:sz w:val="22"/>
          <w:szCs w:val="22"/>
        </w:rPr>
        <w:t>ění, mj. vyhrá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l Maria Callas International Music Competition nebo St. Charles International Piano Competition.</w:t>
      </w:r>
    </w:p>
    <w:p w14:paraId="70C4945F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A"/>
          <w:rFonts w:ascii="Etelka Light" w:eastAsia="Etelka Light" w:hAnsi="Etelka Light" w:cs="Etelka Light"/>
          <w:sz w:val="22"/>
          <w:szCs w:val="22"/>
        </w:rPr>
      </w:pPr>
    </w:p>
    <w:p w14:paraId="407CE9B6" w14:textId="7777777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b/>
          <w:bCs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Další koncerty JFO v Cavatina Hall se uskuteční 10. listopadu 2023 a 14. ledna 2024. Bližší informace </w:t>
      </w:r>
      <w:hyperlink r:id="rId6" w:history="1">
        <w:r>
          <w:rPr>
            <w:rStyle w:val="Hyperlink0"/>
          </w:rPr>
          <w:t>zde</w:t>
        </w:r>
      </w:hyperlink>
      <w:r>
        <w:rPr>
          <w:rFonts w:ascii="Etelka Light" w:eastAsia="Etelka Light" w:hAnsi="Etelka Light" w:cs="Etelka Light"/>
          <w:b/>
          <w:bCs/>
          <w:sz w:val="22"/>
          <w:szCs w:val="22"/>
        </w:rPr>
        <w:t>:</w:t>
      </w:r>
    </w:p>
    <w:p w14:paraId="131EC5DC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A"/>
          <w:rFonts w:ascii="Etelka Light" w:eastAsia="Etelka Light" w:hAnsi="Etelka Light" w:cs="Etelka Light"/>
          <w:b/>
          <w:bCs/>
          <w:sz w:val="22"/>
          <w:szCs w:val="22"/>
        </w:rPr>
      </w:pPr>
    </w:p>
    <w:p w14:paraId="1E993B20" w14:textId="77777777" w:rsidR="00211675" w:rsidRDefault="009D6ADC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 xml:space="preserve">Koncerty Janáčkovy filharmonie Ostrava v Cavatina Hall se konají </w:t>
      </w:r>
      <w:r>
        <w:rPr>
          <w:rFonts w:ascii="Etelka Light" w:eastAsia="Etelka Light" w:hAnsi="Etelka Light" w:cs="Etelka Light"/>
          <w:sz w:val="22"/>
          <w:szCs w:val="22"/>
          <w:lang w:val="it-IT"/>
        </w:rPr>
        <w:t>za finan</w:t>
      </w:r>
      <w:r>
        <w:rPr>
          <w:rFonts w:ascii="Etelka Light" w:eastAsia="Etelka Light" w:hAnsi="Etelka Light" w:cs="Etelka Light"/>
          <w:sz w:val="22"/>
          <w:szCs w:val="22"/>
        </w:rPr>
        <w:t>ční podpory statutárního města Ostravy. Koncert v pařížsk</w:t>
      </w:r>
      <w:r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>
        <w:rPr>
          <w:rFonts w:ascii="Etelka Light" w:eastAsia="Etelka Light" w:hAnsi="Etelka Light" w:cs="Etelka Light"/>
          <w:sz w:val="22"/>
          <w:szCs w:val="22"/>
        </w:rPr>
        <w:t>Invalidovně finančně podpořilo Ministerstvo kultury ČR a Moravskoslezský kraj.</w:t>
      </w:r>
    </w:p>
    <w:p w14:paraId="777E08EC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A"/>
          <w:rFonts w:ascii="Etelka Light" w:eastAsia="Etelka Light" w:hAnsi="Etelka Light" w:cs="Etelka Light"/>
          <w:b/>
          <w:bCs/>
          <w:sz w:val="22"/>
          <w:szCs w:val="22"/>
        </w:rPr>
      </w:pPr>
    </w:p>
    <w:bookmarkEnd w:id="0"/>
    <w:p w14:paraId="39293ED2" w14:textId="77777777" w:rsidR="00211675" w:rsidRDefault="00211675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</w:p>
    <w:p w14:paraId="7E5BC624" w14:textId="77777777" w:rsidR="00211675" w:rsidRDefault="009D6ADC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  <w:r>
        <w:rPr>
          <w:rStyle w:val="dnA"/>
          <w:noProof/>
        </w:rPr>
        <w:drawing>
          <wp:inline distT="0" distB="0" distL="0" distR="0" wp14:anchorId="0FA7F3DD" wp14:editId="39432E6A">
            <wp:extent cx="1385596" cy="425429"/>
            <wp:effectExtent l="0" t="0" r="0" b="0"/>
            <wp:docPr id="1073741827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2" descr="Obrázek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596" cy="425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     </w:t>
      </w:r>
      <w:r>
        <w:rPr>
          <w:rFonts w:ascii="Etelka Light" w:eastAsia="Etelka Light" w:hAnsi="Etelka Light" w:cs="Etelka Light"/>
          <w:b/>
          <w:bCs/>
          <w:noProof/>
          <w:position w:val="0"/>
          <w:sz w:val="22"/>
          <w:szCs w:val="22"/>
        </w:rPr>
        <w:drawing>
          <wp:inline distT="0" distB="0" distL="0" distR="0" wp14:anchorId="61587D23" wp14:editId="1AC57F62">
            <wp:extent cx="1514475" cy="461442"/>
            <wp:effectExtent l="0" t="0" r="0" b="0"/>
            <wp:docPr id="1073741828" name="officeArt object" descr="Obsah obrázku Písmo, logo, Grafika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sah obrázku Písmo, logo, Grafika, klipartPopis byl vytvořen automaticky" descr="Obsah obrázku Písmo, logo, Grafika, klipartPopis byl vytvořen automatick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61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CD5AB3" w14:textId="77777777" w:rsidR="00211675" w:rsidRDefault="00211675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5E1D562C" w14:textId="77777777" w:rsidR="00211675" w:rsidRDefault="00211675">
      <w:pPr>
        <w:spacing w:line="240" w:lineRule="auto"/>
        <w:rPr>
          <w:rFonts w:ascii="Etelka Light" w:eastAsia="Etelka Light" w:hAnsi="Etelka Light" w:cs="Etelka Light"/>
          <w:sz w:val="20"/>
          <w:szCs w:val="20"/>
          <w:u w:val="single"/>
        </w:rPr>
      </w:pPr>
    </w:p>
    <w:p w14:paraId="267FCB53" w14:textId="77777777" w:rsidR="00211675" w:rsidRDefault="009D6ADC">
      <w:pPr>
        <w:spacing w:line="240" w:lineRule="auto"/>
      </w:pPr>
      <w:r>
        <w:rPr>
          <w:rFonts w:ascii="Etelka Light" w:eastAsia="Etelka Light" w:hAnsi="Etelka Light" w:cs="Etelka Light"/>
          <w:sz w:val="20"/>
          <w:szCs w:val="20"/>
          <w:u w:val="single"/>
        </w:rPr>
        <w:t>P</w:t>
      </w:r>
      <w:r>
        <w:rPr>
          <w:rFonts w:ascii="Etelka Light" w:eastAsia="Etelka Light" w:hAnsi="Etelka Light" w:cs="Etelka Light"/>
          <w:sz w:val="20"/>
          <w:szCs w:val="20"/>
          <w:u w:val="single"/>
          <w:lang w:val="de-DE"/>
        </w:rPr>
        <w:t>R a komunikace</w:t>
      </w: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Janáčkovy filharmonie Ostrava</w:t>
      </w:r>
      <w:r>
        <w:rPr>
          <w:rFonts w:ascii="Etelka Light" w:eastAsia="Etelka Light" w:hAnsi="Etelka Light" w:cs="Etelka Light"/>
          <w:b/>
          <w:bCs/>
          <w:sz w:val="20"/>
          <w:szCs w:val="20"/>
          <w:lang w:val="de-DE"/>
        </w:rPr>
        <w:br/>
      </w:r>
      <w:r>
        <w:rPr>
          <w:rFonts w:ascii="Etelka Light" w:eastAsia="Etelka Light" w:hAnsi="Etelka Light" w:cs="Etelka Light"/>
          <w:b/>
          <w:bCs/>
          <w:sz w:val="20"/>
          <w:szCs w:val="20"/>
        </w:rPr>
        <w:t>Andrea Vojkovská</w:t>
      </w:r>
      <w:r>
        <w:rPr>
          <w:rFonts w:ascii="Etelka Light" w:eastAsia="Etelka Light" w:hAnsi="Etelka Light" w:cs="Etelka Light"/>
          <w:sz w:val="20"/>
          <w:szCs w:val="20"/>
        </w:rPr>
        <w:t xml:space="preserve"> </w:t>
      </w:r>
      <w:r>
        <w:rPr>
          <w:rFonts w:ascii="Etelka Light" w:eastAsia="Etelka Light" w:hAnsi="Etelka Light" w:cs="Etelka Light"/>
          <w:sz w:val="20"/>
          <w:szCs w:val="20"/>
          <w:lang w:val="it-IT"/>
        </w:rPr>
        <w:t xml:space="preserve">/ </w:t>
      </w:r>
      <w:hyperlink r:id="rId9" w:history="1">
        <w:r>
          <w:rPr>
            <w:rStyle w:val="Hyperlink1"/>
          </w:rPr>
          <w:t>vojkovska@jfo.cz</w:t>
        </w:r>
      </w:hyperlink>
      <w:r>
        <w:rPr>
          <w:rStyle w:val="dn"/>
          <w:rFonts w:ascii="Etelka Light" w:eastAsia="Etelka Light" w:hAnsi="Etelka Light" w:cs="Etelka Light"/>
          <w:sz w:val="20"/>
          <w:szCs w:val="20"/>
        </w:rPr>
        <w:t xml:space="preserve"> / 737 225 300</w:t>
      </w:r>
    </w:p>
    <w:sectPr w:rsidR="00211675">
      <w:headerReference w:type="default" r:id="rId10"/>
      <w:footerReference w:type="default" r:id="rId11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5796" w14:textId="77777777" w:rsidR="00B8127E" w:rsidRDefault="00B8127E">
      <w:pPr>
        <w:spacing w:line="240" w:lineRule="auto"/>
      </w:pPr>
      <w:r>
        <w:separator/>
      </w:r>
    </w:p>
  </w:endnote>
  <w:endnote w:type="continuationSeparator" w:id="0">
    <w:p w14:paraId="5B61D9CA" w14:textId="77777777" w:rsidR="00B8127E" w:rsidRDefault="00B81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5BF4" w14:textId="77777777" w:rsidR="00211675" w:rsidRDefault="009D6ADC">
    <w:pPr>
      <w:spacing w:line="240" w:lineRule="auto"/>
    </w:pPr>
    <w:r>
      <w:rPr>
        <w:rStyle w:val="dnA"/>
        <w:noProof/>
      </w:rPr>
      <w:drawing>
        <wp:inline distT="0" distB="0" distL="0" distR="0" wp14:anchorId="7D806C82" wp14:editId="42CFB03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9CCD" w14:textId="77777777" w:rsidR="00B8127E" w:rsidRDefault="00B8127E">
      <w:pPr>
        <w:spacing w:line="240" w:lineRule="auto"/>
      </w:pPr>
      <w:r>
        <w:separator/>
      </w:r>
    </w:p>
  </w:footnote>
  <w:footnote w:type="continuationSeparator" w:id="0">
    <w:p w14:paraId="0B496654" w14:textId="77777777" w:rsidR="00B8127E" w:rsidRDefault="00B81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ECA" w14:textId="77777777" w:rsidR="00211675" w:rsidRDefault="009D6ADC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E6924B" wp14:editId="748716BE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75"/>
    <w:rsid w:val="000B4F4D"/>
    <w:rsid w:val="00211675"/>
    <w:rsid w:val="003466DE"/>
    <w:rsid w:val="0062686F"/>
    <w:rsid w:val="0066376C"/>
    <w:rsid w:val="007929A6"/>
    <w:rsid w:val="009D6ADC"/>
    <w:rsid w:val="00B8127E"/>
    <w:rsid w:val="00CC7341"/>
    <w:rsid w:val="00E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F29C"/>
  <w15:docId w15:val="{60177BDA-558E-4A53-BB4C-43AFBE2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8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8"/>
      <w:sz w:val="20"/>
      <w:szCs w:val="20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position w:val="-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y/koncertni-rady/?filter=zahranicni-koncerty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vojkovska@jf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1093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Andrea Vojkovská</cp:lastModifiedBy>
  <cp:revision>2</cp:revision>
  <dcterms:created xsi:type="dcterms:W3CDTF">2023-09-18T05:22:00Z</dcterms:created>
  <dcterms:modified xsi:type="dcterms:W3CDTF">2023-09-18T05:22:00Z</dcterms:modified>
</cp:coreProperties>
</file>