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4AF7" w14:textId="72CA3AC1" w:rsidR="000671AA" w:rsidRPr="0066653E" w:rsidRDefault="001916B4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>Mimořádný koncert</w:t>
      </w:r>
      <w:r w:rsidR="00706060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Janáčkovy filharmonie Ostrava přinese Smetanovu Mou vlast jako poctu ke dni studentstva</w:t>
      </w:r>
    </w:p>
    <w:p w14:paraId="069E101D" w14:textId="77777777" w:rsidR="001B0DC9" w:rsidRDefault="001B0DC9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</w:pPr>
    </w:p>
    <w:p w14:paraId="2183238C" w14:textId="3B63AA56" w:rsidR="00092AD1" w:rsidRPr="006A6150" w:rsidRDefault="00706060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V pátek 17. listopadu proběhne v ostravském Vesmíru první z mimořádných koncertů </w:t>
      </w:r>
      <w:r w:rsidR="00745AF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70. koncertní sezóny 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Janáčkovy filharmonie </w:t>
      </w:r>
      <w:r w:rsidR="00745AF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Ostrava</w:t>
      </w:r>
      <w:r w:rsidR="001916B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(JFO)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. Na programu svátečního večera bude Cyklus symfonických básní Má vlast z pera Bedřicha Smetany. Orchestr </w:t>
      </w:r>
      <w:r w:rsidR="00745AF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Janáčkovy filharmonie 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povede při </w:t>
      </w:r>
      <w:r w:rsidR="00745AF0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výjimečném 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Koncertu ke dni studentstva</w:t>
      </w:r>
      <w:r w:rsidR="00BD2933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r w:rsidR="001916B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před vyprodaným sálem </w:t>
      </w:r>
      <w:r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přední český dirigent Tomáš Netopil. </w:t>
      </w:r>
      <w:r w:rsidR="001916B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Se stejným programem se orchestr představí o dva dny později v koncertním sále Varšavské filharmonie. Koncert bude</w:t>
      </w:r>
      <w:r w:rsidR="00A11A0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nahráván polským rozhlasem Dwojka </w:t>
      </w:r>
      <w:proofErr w:type="spellStart"/>
      <w:r w:rsidR="00A11A0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Polskie</w:t>
      </w:r>
      <w:proofErr w:type="spellEnd"/>
      <w:r w:rsidR="00A11A0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="00A11A0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Radio</w:t>
      </w:r>
      <w:proofErr w:type="spellEnd"/>
      <w:r w:rsidR="00A11A0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a také </w:t>
      </w:r>
      <w:proofErr w:type="spellStart"/>
      <w:r w:rsidR="00A11A0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streamován</w:t>
      </w:r>
      <w:proofErr w:type="spellEnd"/>
      <w:r w:rsidR="00A11A0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na </w:t>
      </w:r>
      <w:proofErr w:type="spellStart"/>
      <w:r w:rsidR="00A11A0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Youtube</w:t>
      </w:r>
      <w:proofErr w:type="spellEnd"/>
      <w:r w:rsidR="00A11A0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kanálu Národního centra kultury v Polsku, odkaz bude v den koncertu dostupný i na webu JFO.</w:t>
      </w:r>
      <w:r w:rsidR="001916B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</w:t>
      </w:r>
    </w:p>
    <w:p w14:paraId="06C8C42F" w14:textId="26395D76" w:rsidR="001A5CD2" w:rsidRDefault="001A5CD2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Má vlast je bezesporu jedním z nejslavnějších děl českého hudebního skladatele Bedřicha Smetany, není tedy divu, že se dramaturgie </w:t>
      </w:r>
      <w:r w:rsidR="00745AF0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celého 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koncertního cyklu mimořádných koncertů (Cyklus M) otevírá při příležitosti oslav dne studentstva právě tímto </w:t>
      </w:r>
      <w:r w:rsidR="00745AF0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známým dílem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. </w:t>
      </w:r>
      <w:r w:rsidRPr="003C5364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„</w:t>
      </w:r>
      <w:r w:rsidR="003C5364" w:rsidRPr="003C5364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Všechny mimořádné koncerty se v této sezóně ponesou v duchu oslav.</w:t>
      </w:r>
      <w:r w:rsidR="003C5364" w:rsidRPr="003C536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r w:rsidR="00745AF0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Nesmírně mě</w:t>
      </w:r>
      <w:r w:rsidR="003C5364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tak</w:t>
      </w:r>
      <w:r w:rsidR="00745AF0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</w:t>
      </w:r>
      <w:proofErr w:type="gramStart"/>
      <w:r w:rsidR="00745AF0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těší</w:t>
      </w:r>
      <w:proofErr w:type="gramEnd"/>
      <w:r w:rsidR="00745AF0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, že se v pátek 17. listopadu chopí dirigentské taktovky právě Tomáš Netopil</w:t>
      </w:r>
      <w:r w:rsidR="00B56020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, jenž </w:t>
      </w:r>
      <w:r w:rsidR="00B35FA2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v současné době zažívá jeden z vrcholů své kariéry a </w:t>
      </w:r>
      <w:r w:rsidR="00B56020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od příští sezóny </w:t>
      </w:r>
      <w:r w:rsidR="00B35FA2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se </w:t>
      </w:r>
      <w:r w:rsidR="00B56020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stane šéfdirigentem a hudebním ředitelem symfonického orchestru hl. města Prahy</w:t>
      </w:r>
      <w:r w:rsidR="00B35FA2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,“ </w:t>
      </w:r>
      <w:r w:rsidR="00B35FA2" w:rsidRPr="00B35FA2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říká ředitel Janáčkovy filharmonie Ostrava Jan Žemla</w:t>
      </w:r>
      <w:r w:rsidR="008D7BDA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 a dodává, </w:t>
      </w:r>
      <w:r w:rsidR="008D7BDA" w:rsidRPr="008D7BDA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že koncert samotný bude vlastně ochutnávkou nadcházejícího Roku české hudby 2024, který bude tentokrát spojen právě s dvoustým výročím narození Bedřicha Smetany. </w:t>
      </w:r>
    </w:p>
    <w:p w14:paraId="7D67FD86" w14:textId="18042F89" w:rsidR="003C5364" w:rsidRDefault="003C5364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Janáčkova filharmonie Ostrava se pod vedením dirigenta Tomáše Netopila představí se stejným programem ještě o dva dny později</w:t>
      </w:r>
      <w:r w:rsidR="001916B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, 19. listopadu od 19.30 hodin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v polské Varšavě, kde orchestr vystoupí v rámci </w:t>
      </w:r>
      <w:r w:rsidR="008566F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mezinárodního hudebního festivalu střední a východní Evropy 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Eufonie.</w:t>
      </w:r>
      <w:r w:rsidR="001916B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Koncert bude </w:t>
      </w:r>
      <w:r w:rsidR="00DB1AD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nahráván</w:t>
      </w:r>
      <w:r w:rsidR="001916B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polsk</w:t>
      </w:r>
      <w:r w:rsidR="00DB1AD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ým</w:t>
      </w:r>
      <w:r w:rsidR="001916B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rozhlas</w:t>
      </w:r>
      <w:r w:rsidR="00DB1AD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em</w:t>
      </w:r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Dwojka</w:t>
      </w:r>
      <w:proofErr w:type="spellEnd"/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Polskie</w:t>
      </w:r>
      <w:proofErr w:type="spellEnd"/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proofErr w:type="spellStart"/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Radio</w:t>
      </w:r>
      <w:proofErr w:type="spellEnd"/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a také </w:t>
      </w:r>
      <w:proofErr w:type="spellStart"/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streamován</w:t>
      </w:r>
      <w:proofErr w:type="spellEnd"/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na </w:t>
      </w:r>
      <w:proofErr w:type="spellStart"/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Youtube</w:t>
      </w:r>
      <w:proofErr w:type="spellEnd"/>
      <w:r w:rsidR="008D5BBC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kanálu </w:t>
      </w:r>
      <w:r w:rsidR="002B6B3F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Národního centra kultury v Polsku</w:t>
      </w:r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. Odkaz bude dostupný v den koncertu</w:t>
      </w:r>
      <w:r w:rsidR="008D5BBC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také</w:t>
      </w:r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na stránkách Janáčkovy filharmonie (www.jfo.cz) a sociálních sítích.</w: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  <w:r w:rsidRPr="003C5364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„</w:t>
      </w:r>
      <w:r w:rsidR="002B6B3F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Spolupráce s Národním centrem kultury v Polsku je pro nás premiérou a také dalším krokem v naplňování dlouhodobé strategi</w:t>
      </w:r>
      <w:r w:rsidR="008D5BBC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e zviditelnění našeho orchestru</w:t>
      </w:r>
      <w:r w:rsidR="002B6B3F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</w:t>
      </w:r>
      <w:r w:rsidR="008D5BBC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za hranicemi Ostravy</w:t>
      </w:r>
      <w:r w:rsidR="002B6B3F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. Právě díky</w:t>
      </w:r>
      <w:r w:rsidR="008D5BBC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systematickému přístupu</w:t>
      </w:r>
      <w:r w:rsidR="002B6B3F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se nám </w:t>
      </w:r>
      <w:proofErr w:type="gramStart"/>
      <w:r w:rsidR="002B6B3F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daří</w:t>
      </w:r>
      <w:proofErr w:type="gramEnd"/>
      <w:r w:rsidR="002B6B3F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 </w:t>
      </w:r>
      <w:r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udržovat Janáčkovu filharmonii Ostrava v povědomí zahraničních dramaturgů a zvyšovat mezinárodní renomé našeho orchestru</w:t>
      </w:r>
      <w:r w:rsidR="00A11A02"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>,</w:t>
      </w:r>
      <w:r>
        <w:rPr>
          <w:rFonts w:ascii="Etelka Light" w:eastAsia="Times New Roman" w:hAnsi="Etelka Light" w:cs="Times New Roman"/>
          <w:i/>
          <w:iCs/>
          <w:position w:val="0"/>
          <w:sz w:val="22"/>
          <w:szCs w:val="22"/>
          <w:bdr w:val="none" w:sz="0" w:space="0" w:color="auto"/>
        </w:rPr>
        <w:t xml:space="preserve">“ </w:t>
      </w:r>
      <w:r w:rsidRPr="003C5364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 xml:space="preserve">dodává Žemla. </w:t>
      </w:r>
    </w:p>
    <w:p w14:paraId="56A4C114" w14:textId="77777777" w:rsidR="001D6F16" w:rsidRDefault="001D6F16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610EDE9B" w14:textId="3B32C62A" w:rsidR="001D6F16" w:rsidRPr="001D6F16" w:rsidRDefault="001D6F16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</w:pPr>
      <w:r w:rsidRPr="001D6F16">
        <w:rPr>
          <w:rFonts w:ascii="Etelka Light" w:eastAsia="Times New Roman" w:hAnsi="Etelka Light" w:cs="Times New Roman"/>
          <w:b/>
          <w:bCs/>
          <w:position w:val="0"/>
          <w:sz w:val="22"/>
          <w:szCs w:val="22"/>
          <w:bdr w:val="none" w:sz="0" w:space="0" w:color="auto"/>
        </w:rPr>
        <w:t>Mimořádné koncerty JFO v jubilejní 70. sezóně</w:t>
      </w:r>
    </w:p>
    <w:p w14:paraId="292BF4F5" w14:textId="1A8B6B07" w:rsidR="004D36F8" w:rsidRDefault="00F45A23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 w:rsidRPr="00F45A2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Cyklus mimořádných koncertů (M) se v 70. koncertní sezóně ponese ve znamení oslav. Skladbami středoevropského baroka a klasicismu, mezi kterými nebude chybět ani tradiční Rybova Česká mše vánoční „Hej mistře!“, oslavíme příchod Vánoc. Do nového roku potom vykročíme za zvuku skladeb tří velikánů české hudby – Martinů, Dvořáka a Smetany. Právě Bedřichu Smetanovi bude věnována značná část cyklu, protože v roce 2024 oslavíme dvousté jubileum skladatelova narození. Při této příležitosti zazní cyklus symfonických básní Má vlast, který je bezesporu nejslavnějším Smetanovým dílem. </w:t>
      </w:r>
      <w:r w:rsidR="001D6F16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Ve spolupráci s Národním divadlem moravskoslezským se p</w:t>
      </w:r>
      <w:r w:rsidRPr="00F45A2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osluchači mohou těšit také na koncertní provedení opery Libuše, která poprvé zazněla při otevření pražského Národního divadla, a sám skladatel tehdy vyslovil přání, aby dílo bylo prováděno pouze při výjimečných událostech. Oslavy sedmdesáti let JFO a příchod nového roku pak završíme ve třech večerech </w:t>
      </w:r>
      <w:r w:rsidRPr="00F45A23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lastRenderedPageBreak/>
        <w:t>po sobě</w:t>
      </w:r>
      <w:r w:rsidR="002B6B3F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s českou hudbou. Na programu bude mj. Dvořákova Novosvětská. Vstupenky na tyto koncerty jsou stále v prodeji. </w:t>
      </w:r>
    </w:p>
    <w:p w14:paraId="24E4796D" w14:textId="503FB9FD" w:rsidR="002B6B3F" w:rsidRDefault="00000000" w:rsidP="001B0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hyperlink r:id="rId8" w:history="1">
        <w:r w:rsidR="002B6B3F" w:rsidRPr="002B6B3F">
          <w:rPr>
            <w:rStyle w:val="Hypertextovodkaz"/>
            <w:rFonts w:ascii="Etelka Light" w:eastAsia="Times New Roman" w:hAnsi="Etelka Light" w:cs="Times New Roman"/>
            <w:position w:val="0"/>
            <w:sz w:val="22"/>
            <w:szCs w:val="22"/>
            <w:bdr w:val="none" w:sz="0" w:space="0" w:color="auto"/>
          </w:rPr>
          <w:t>Přehled všech koncertů cyklu M.</w:t>
        </w:r>
      </w:hyperlink>
      <w:r w:rsidR="002B6B3F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 xml:space="preserve"> </w:t>
      </w:r>
    </w:p>
    <w:p w14:paraId="18150EF4" w14:textId="77777777" w:rsidR="0066653E" w:rsidRDefault="0066653E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5BD7CA59" w14:textId="1AB68953" w:rsidR="006A6150" w:rsidRPr="006A6150" w:rsidRDefault="00000000" w:rsidP="006A6150">
      <w:pPr>
        <w:spacing w:line="240" w:lineRule="auto"/>
        <w:jc w:val="both"/>
        <w:rPr>
          <w:rFonts w:ascii="Etelka Light" w:eastAsia="Etelka Light" w:hAnsi="Etelka Light" w:cs="Etelka Light"/>
          <w:color w:val="FFFFFF" w:themeColor="background1"/>
          <w:sz w:val="22"/>
          <w:szCs w:val="22"/>
          <w:u w:color="FFFFFF"/>
          <w:shd w:val="clear" w:color="auto" w:fill="000000"/>
          <w:lang w:val="it-IT"/>
        </w:rPr>
      </w:pPr>
      <w:hyperlink r:id="rId9" w:history="1">
        <w:r w:rsidR="005B3774">
          <w:rPr>
            <w:rStyle w:val="Hypertextovodkaz"/>
            <w:rFonts w:ascii="Etelka Light" w:eastAsia="Etelka Light" w:hAnsi="Etelka Light" w:cs="Etelka Light"/>
            <w:color w:val="FFFFFF" w:themeColor="background1"/>
            <w:sz w:val="22"/>
            <w:szCs w:val="22"/>
            <w:shd w:val="clear" w:color="auto" w:fill="000000"/>
            <w:lang w:val="it-IT"/>
          </w:rPr>
          <w:t>M1</w:t>
        </w:r>
      </w:hyperlink>
      <w:r w:rsidR="005B3774">
        <w:rPr>
          <w:rStyle w:val="Hypertextovodkaz"/>
          <w:rFonts w:ascii="Etelka Light" w:eastAsia="Etelka Light" w:hAnsi="Etelka Light" w:cs="Etelka Light"/>
          <w:color w:val="FFFFFF" w:themeColor="background1"/>
          <w:sz w:val="22"/>
          <w:szCs w:val="22"/>
          <w:shd w:val="clear" w:color="auto" w:fill="000000"/>
          <w:lang w:val="it-IT"/>
        </w:rPr>
        <w:t xml:space="preserve"> – Koncert ke dni studentstva </w:t>
      </w:r>
    </w:p>
    <w:p w14:paraId="11590AE2" w14:textId="28C9D3C9" w:rsidR="00211675" w:rsidRDefault="005B3774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shd w:val="clear" w:color="auto" w:fill="FFFFFF"/>
        </w:rPr>
      </w:pPr>
      <w:r>
        <w:rPr>
          <w:rFonts w:ascii="Etelka Light" w:eastAsia="Etelka Light" w:hAnsi="Etelka Light" w:cs="Etelka Light"/>
          <w:sz w:val="22"/>
          <w:szCs w:val="22"/>
        </w:rPr>
        <w:t>17</w:t>
      </w:r>
      <w:r w:rsidR="006F5055">
        <w:rPr>
          <w:rFonts w:ascii="Etelka Light" w:eastAsia="Etelka Light" w:hAnsi="Etelka Light" w:cs="Etelka Light"/>
          <w:sz w:val="22"/>
          <w:szCs w:val="22"/>
        </w:rPr>
        <w:t xml:space="preserve">. </w:t>
      </w:r>
      <w:r w:rsidR="006A6150">
        <w:rPr>
          <w:rFonts w:ascii="Etelka Light" w:eastAsia="Etelka Light" w:hAnsi="Etelka Light" w:cs="Etelka Light"/>
          <w:sz w:val="22"/>
          <w:szCs w:val="22"/>
        </w:rPr>
        <w:t>listopadu</w:t>
      </w:r>
      <w:r w:rsidR="009D6ADC">
        <w:rPr>
          <w:rFonts w:ascii="Etelka Light" w:eastAsia="Etelka Light" w:hAnsi="Etelka Light" w:cs="Etelka Light"/>
          <w:sz w:val="22"/>
          <w:szCs w:val="22"/>
        </w:rPr>
        <w:t xml:space="preserve"> 2023, 19 hodin, </w:t>
      </w:r>
      <w:r w:rsidR="00370513"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Vesmír</w:t>
      </w:r>
    </w:p>
    <w:p w14:paraId="4B4E1555" w14:textId="77777777" w:rsidR="005B3774" w:rsidRDefault="005B3774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shd w:val="clear" w:color="auto" w:fill="FFFFFF"/>
        </w:rPr>
      </w:pPr>
    </w:p>
    <w:p w14:paraId="2FB77887" w14:textId="77777777" w:rsidR="004966BF" w:rsidRDefault="005B3774" w:rsidP="00A11A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360" w:lineRule="atLeast"/>
        <w:outlineLvl w:val="9"/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</w:pPr>
      <w:r w:rsidRPr="005B377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Bedřich Smetana</w:t>
      </w:r>
    </w:p>
    <w:p w14:paraId="4F3D3FE0" w14:textId="396B1B38" w:rsidR="005B3774" w:rsidRPr="005B3774" w:rsidRDefault="005B3774" w:rsidP="005B3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360" w:lineRule="atLeast"/>
        <w:outlineLvl w:val="9"/>
        <w:rPr>
          <w:rFonts w:ascii="etelka" w:eastAsia="Times New Roman" w:hAnsi="etelka" w:cs="Times New Roman"/>
          <w:position w:val="0"/>
          <w:sz w:val="27"/>
          <w:szCs w:val="27"/>
          <w:bdr w:val="none" w:sz="0" w:space="0" w:color="auto"/>
        </w:rPr>
      </w:pPr>
      <w:r w:rsidRPr="005B3774">
        <w:rPr>
          <w:rFonts w:ascii="Etelka Light" w:eastAsia="Times New Roman" w:hAnsi="Etelka Light" w:cs="Arial"/>
          <w:position w:val="0"/>
          <w:sz w:val="22"/>
          <w:szCs w:val="22"/>
          <w:bdr w:val="none" w:sz="0" w:space="0" w:color="auto"/>
        </w:rPr>
        <w:t>Má vlast, cyklus symfonických básní JB 1:112</w:t>
      </w:r>
    </w:p>
    <w:p w14:paraId="0FBC573D" w14:textId="77777777" w:rsidR="004966BF" w:rsidRDefault="004966BF" w:rsidP="005B3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360" w:lineRule="atLeast"/>
        <w:outlineLvl w:val="9"/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</w:pPr>
    </w:p>
    <w:p w14:paraId="4F985834" w14:textId="1BCFD8C9" w:rsidR="005B3774" w:rsidRPr="005B3774" w:rsidRDefault="005B3774" w:rsidP="005B377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360" w:lineRule="atLeast"/>
        <w:outlineLvl w:val="9"/>
        <w:rPr>
          <w:rFonts w:ascii="etelka" w:eastAsia="Times New Roman" w:hAnsi="etelka" w:cs="Times New Roman"/>
          <w:position w:val="0"/>
          <w:sz w:val="27"/>
          <w:szCs w:val="27"/>
          <w:bdr w:val="none" w:sz="0" w:space="0" w:color="auto"/>
        </w:rPr>
      </w:pPr>
      <w:r w:rsidRPr="005B377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Janáčkova filharmonie Ostrava</w:t>
      </w:r>
      <w:r w:rsidRPr="005B3774">
        <w:rPr>
          <w:rFonts w:ascii="etelka" w:eastAsia="Times New Roman" w:hAnsi="etelka" w:cs="Times New Roman"/>
          <w:position w:val="0"/>
          <w:sz w:val="27"/>
          <w:szCs w:val="27"/>
          <w:bdr w:val="none" w:sz="0" w:space="0" w:color="auto"/>
        </w:rPr>
        <w:br/>
      </w:r>
      <w:r w:rsidRPr="005B3774">
        <w:rPr>
          <w:rFonts w:ascii="Etelka Light" w:eastAsia="Times New Roman" w:hAnsi="Etelka Light" w:cs="Arial"/>
          <w:b/>
          <w:bCs/>
          <w:position w:val="0"/>
          <w:sz w:val="22"/>
          <w:szCs w:val="22"/>
          <w:bdr w:val="none" w:sz="0" w:space="0" w:color="auto"/>
        </w:rPr>
        <w:t>Tomáš Netopil </w:t>
      </w:r>
      <w:r w:rsidRPr="005B377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– dirigent</w:t>
      </w:r>
    </w:p>
    <w:p w14:paraId="5530466C" w14:textId="77777777" w:rsidR="00883949" w:rsidRDefault="00883949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</w:p>
    <w:p w14:paraId="7CF75C87" w14:textId="1AC8D5F1" w:rsidR="006006B0" w:rsidRPr="00D425FE" w:rsidRDefault="00D425FE" w:rsidP="008839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after="150" w:line="240" w:lineRule="auto"/>
        <w:outlineLvl w:val="9"/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begin"/>
      </w:r>
      <w:r w:rsidR="005B3774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instrText>HYPERLINK "https://www.jfo.cz/koncert/m1-koncert-ke-dni-studentstva/"</w:instrText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separate"/>
      </w:r>
      <w:r w:rsidR="004A2CA1" w:rsidRPr="00D425FE">
        <w:rPr>
          <w:rStyle w:val="Hypertextovodkaz"/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t>Detailní program koncertu zde.</w:t>
      </w:r>
    </w:p>
    <w:p w14:paraId="56D6CFCD" w14:textId="58277FED" w:rsidR="002350A6" w:rsidRPr="008D5BBC" w:rsidRDefault="00D425FE" w:rsidP="008D5BB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  <w:r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fldChar w:fldCharType="end"/>
      </w:r>
      <w:r w:rsidR="001B0DC9" w:rsidRPr="000A4C88"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  <w:br/>
      </w:r>
      <w:r w:rsidR="002350A6">
        <w:rPr>
          <w:rFonts w:ascii="Etelka Light" w:eastAsia="Etelka Light" w:hAnsi="Etelka Light" w:cs="Etelka Light"/>
          <w:sz w:val="22"/>
          <w:szCs w:val="22"/>
        </w:rPr>
        <w:t>Koncert ve Varšavě finančně podpořilo Ministerstvo kultury ČR a Moravskoslezský kraj.</w:t>
      </w:r>
    </w:p>
    <w:p w14:paraId="09EEC9BC" w14:textId="77777777" w:rsidR="002350A6" w:rsidRDefault="002350A6" w:rsidP="002350A6">
      <w:pPr>
        <w:shd w:val="clear" w:color="auto" w:fill="FFFFFF"/>
        <w:suppressAutoHyphens w:val="0"/>
        <w:spacing w:line="240" w:lineRule="auto"/>
        <w:jc w:val="both"/>
        <w:outlineLvl w:val="9"/>
        <w:rPr>
          <w:rStyle w:val="dnA"/>
          <w:rFonts w:ascii="Etelka Light" w:eastAsia="Etelka Light" w:hAnsi="Etelka Light" w:cs="Etelka Light"/>
          <w:b/>
          <w:bCs/>
          <w:sz w:val="22"/>
          <w:szCs w:val="22"/>
        </w:rPr>
      </w:pPr>
    </w:p>
    <w:p w14:paraId="28BDF81B" w14:textId="77777777" w:rsidR="002350A6" w:rsidRDefault="002350A6" w:rsidP="002350A6">
      <w:pPr>
        <w:shd w:val="clear" w:color="auto" w:fill="FFFFFF"/>
        <w:suppressAutoHyphens w:val="0"/>
        <w:spacing w:line="240" w:lineRule="auto"/>
        <w:jc w:val="both"/>
        <w:outlineLvl w:val="9"/>
        <w:rPr>
          <w:rFonts w:ascii="Etelka Light" w:eastAsia="Etelka Light" w:hAnsi="Etelka Light" w:cs="Etelka Light"/>
          <w:sz w:val="22"/>
          <w:szCs w:val="22"/>
        </w:rPr>
      </w:pPr>
    </w:p>
    <w:p w14:paraId="1AE3F03D" w14:textId="77777777" w:rsidR="002350A6" w:rsidRDefault="002350A6" w:rsidP="002350A6">
      <w:pPr>
        <w:shd w:val="clear" w:color="auto" w:fill="FFFFFF"/>
        <w:suppressAutoHyphens w:val="0"/>
        <w:spacing w:after="150" w:line="240" w:lineRule="auto"/>
        <w:jc w:val="both"/>
        <w:outlineLvl w:val="9"/>
        <w:rPr>
          <w:rFonts w:ascii="Etelka Light" w:eastAsia="Etelka Light" w:hAnsi="Etelka Light" w:cs="Etelka Light"/>
          <w:b/>
          <w:bCs/>
          <w:position w:val="0"/>
          <w:sz w:val="22"/>
          <w:szCs w:val="22"/>
        </w:rPr>
      </w:pPr>
      <w:r>
        <w:rPr>
          <w:rStyle w:val="dnA"/>
          <w:noProof/>
        </w:rPr>
        <w:drawing>
          <wp:inline distT="0" distB="0" distL="0" distR="0" wp14:anchorId="26B837C8" wp14:editId="0440CB8D">
            <wp:extent cx="1385596" cy="425429"/>
            <wp:effectExtent l="0" t="0" r="0" b="0"/>
            <wp:docPr id="478767524" name="Obrázek 478767524" descr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ázek 2" descr="Obrázek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5596" cy="4254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Etelka Light" w:eastAsia="Etelka Light" w:hAnsi="Etelka Light" w:cs="Etelka Light"/>
          <w:position w:val="0"/>
          <w:sz w:val="22"/>
          <w:szCs w:val="22"/>
        </w:rPr>
        <w:t xml:space="preserve">     </w:t>
      </w:r>
      <w:r>
        <w:rPr>
          <w:rFonts w:ascii="Etelka Light" w:eastAsia="Etelka Light" w:hAnsi="Etelka Light" w:cs="Etelka Light"/>
          <w:b/>
          <w:bCs/>
          <w:noProof/>
          <w:position w:val="0"/>
          <w:sz w:val="22"/>
          <w:szCs w:val="22"/>
        </w:rPr>
        <w:drawing>
          <wp:inline distT="0" distB="0" distL="0" distR="0" wp14:anchorId="44CD962C" wp14:editId="1E06E76F">
            <wp:extent cx="1514475" cy="461442"/>
            <wp:effectExtent l="0" t="0" r="0" b="0"/>
            <wp:docPr id="1073741828" name="officeArt object" descr="Obsah obrázku Písmo, logo, Grafika, klipar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Obsah obrázku Písmo, logo, Grafika, klipartPopis byl vytvořen automaticky" descr="Obsah obrázku Písmo, logo, Grafika, klipartPopis byl vytvořen automaticky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61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803D91" w14:textId="35841220" w:rsidR="001B0DC9" w:rsidRDefault="001B0DC9" w:rsidP="00A10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52940C55" w14:textId="77777777" w:rsidR="00BC5D17" w:rsidRDefault="00BC5D17" w:rsidP="00A100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uppressAutoHyphens w:val="0"/>
        <w:spacing w:line="240" w:lineRule="auto"/>
        <w:outlineLvl w:val="9"/>
        <w:rPr>
          <w:rFonts w:ascii="Etelka Light" w:eastAsia="Times New Roman" w:hAnsi="Etelka Light" w:cs="Times New Roman"/>
          <w:position w:val="0"/>
          <w:sz w:val="22"/>
          <w:szCs w:val="22"/>
          <w:bdr w:val="none" w:sz="0" w:space="0" w:color="auto"/>
        </w:rPr>
      </w:pPr>
    </w:p>
    <w:p w14:paraId="3EA60FFC" w14:textId="3C634DCB" w:rsidR="003C4A2D" w:rsidRDefault="003C4A2D" w:rsidP="003C4A2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bookmarkEnd w:id="0"/>
    <w:p w14:paraId="21CD5AB3" w14:textId="77777777" w:rsidR="00211675" w:rsidRDefault="00211675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5E1D562C" w14:textId="77777777" w:rsidR="00211675" w:rsidRDefault="00211675">
      <w:pPr>
        <w:spacing w:line="240" w:lineRule="auto"/>
        <w:rPr>
          <w:rFonts w:ascii="Etelka Light" w:eastAsia="Etelka Light" w:hAnsi="Etelka Light" w:cs="Etelka Light"/>
          <w:sz w:val="20"/>
          <w:szCs w:val="20"/>
          <w:u w:val="single"/>
        </w:rPr>
      </w:pPr>
    </w:p>
    <w:p w14:paraId="267FCB53" w14:textId="701082E3" w:rsidR="00211675" w:rsidRDefault="001D6F16">
      <w:pPr>
        <w:spacing w:line="240" w:lineRule="auto"/>
      </w:pPr>
      <w:r>
        <w:rPr>
          <w:rFonts w:ascii="Etelka Light" w:eastAsia="Etelka Light" w:hAnsi="Etelka Light" w:cs="Etelka Light"/>
          <w:sz w:val="20"/>
          <w:szCs w:val="20"/>
          <w:u w:val="single"/>
        </w:rPr>
        <w:t>Vedoucí obchodu a marketingu</w:t>
      </w:r>
      <w:r w:rsidR="009D6ADC"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 xml:space="preserve"> </w:t>
      </w:r>
      <w:proofErr w:type="spellStart"/>
      <w:r w:rsidR="009D6ADC"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>Janáčkovy</w:t>
      </w:r>
      <w:proofErr w:type="spellEnd"/>
      <w:r w:rsidR="009D6ADC"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 xml:space="preserve"> </w:t>
      </w:r>
      <w:proofErr w:type="spellStart"/>
      <w:r w:rsidR="009D6ADC"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>filharmonie</w:t>
      </w:r>
      <w:proofErr w:type="spellEnd"/>
      <w:r w:rsidR="009D6ADC"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 xml:space="preserve"> Ostrava</w:t>
      </w:r>
      <w:r w:rsidR="009D6ADC">
        <w:rPr>
          <w:rFonts w:ascii="Etelka Light" w:eastAsia="Etelka Light" w:hAnsi="Etelka Light" w:cs="Etelka Light"/>
          <w:b/>
          <w:bCs/>
          <w:sz w:val="20"/>
          <w:szCs w:val="20"/>
          <w:lang w:val="de-DE"/>
        </w:rPr>
        <w:br/>
      </w:r>
      <w:r>
        <w:rPr>
          <w:rFonts w:ascii="Etelka Light" w:eastAsia="Etelka Light" w:hAnsi="Etelka Light" w:cs="Etelka Light"/>
          <w:b/>
          <w:bCs/>
          <w:sz w:val="20"/>
          <w:szCs w:val="20"/>
        </w:rPr>
        <w:t>Petra Javůrková</w:t>
      </w:r>
      <w:r w:rsidR="009D6ADC">
        <w:rPr>
          <w:rFonts w:ascii="Etelka Light" w:eastAsia="Etelka Light" w:hAnsi="Etelka Light" w:cs="Etelka Light"/>
          <w:sz w:val="20"/>
          <w:szCs w:val="20"/>
        </w:rPr>
        <w:t xml:space="preserve"> </w:t>
      </w:r>
      <w:r w:rsidR="009D6ADC">
        <w:rPr>
          <w:rFonts w:ascii="Etelka Light" w:eastAsia="Etelka Light" w:hAnsi="Etelka Light" w:cs="Etelka Light"/>
          <w:sz w:val="20"/>
          <w:szCs w:val="20"/>
          <w:lang w:val="it-IT"/>
        </w:rPr>
        <w:t xml:space="preserve">/ </w:t>
      </w:r>
      <w:r>
        <w:rPr>
          <w:rStyle w:val="Hyperlink1"/>
        </w:rPr>
        <w:t>javurkova@jfo.cz</w:t>
      </w:r>
      <w:r w:rsidR="009D6ADC">
        <w:rPr>
          <w:rStyle w:val="dn"/>
          <w:rFonts w:ascii="Etelka Light" w:eastAsia="Etelka Light" w:hAnsi="Etelka Light" w:cs="Etelka Light"/>
          <w:sz w:val="20"/>
          <w:szCs w:val="20"/>
        </w:rPr>
        <w:t xml:space="preserve"> / </w:t>
      </w:r>
      <w:r>
        <w:rPr>
          <w:rStyle w:val="dn"/>
          <w:rFonts w:ascii="Etelka Light" w:eastAsia="Etelka Light" w:hAnsi="Etelka Light" w:cs="Etelka Light"/>
          <w:sz w:val="20"/>
          <w:szCs w:val="20"/>
        </w:rPr>
        <w:t>604 472 083</w:t>
      </w:r>
    </w:p>
    <w:sectPr w:rsidR="00211675">
      <w:headerReference w:type="default" r:id="rId12"/>
      <w:footerReference w:type="default" r:id="rId13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48FE" w14:textId="77777777" w:rsidR="00AF6FCE" w:rsidRDefault="00AF6FCE">
      <w:pPr>
        <w:spacing w:line="240" w:lineRule="auto"/>
      </w:pPr>
      <w:r>
        <w:separator/>
      </w:r>
    </w:p>
  </w:endnote>
  <w:endnote w:type="continuationSeparator" w:id="0">
    <w:p w14:paraId="32A54B9A" w14:textId="77777777" w:rsidR="00AF6FCE" w:rsidRDefault="00AF6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elka Light">
    <w:altName w:val="Calibri"/>
    <w:panose1 w:val="020B06040202020202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altName w:val="Calibri"/>
    <w:panose1 w:val="020B0604020202020204"/>
    <w:charset w:val="00"/>
    <w:family w:val="modern"/>
    <w:notTrueType/>
    <w:pitch w:val="fixed"/>
    <w:sig w:usb0="800002AF" w:usb1="1000206A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telka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5BF4" w14:textId="77777777" w:rsidR="00211675" w:rsidRDefault="009D6ADC">
    <w:pPr>
      <w:spacing w:line="240" w:lineRule="auto"/>
    </w:pPr>
    <w:r>
      <w:rPr>
        <w:rStyle w:val="dnA"/>
        <w:noProof/>
      </w:rPr>
      <w:drawing>
        <wp:inline distT="0" distB="0" distL="0" distR="0" wp14:anchorId="7D806C82" wp14:editId="42CFB03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EC64" w14:textId="77777777" w:rsidR="00AF6FCE" w:rsidRDefault="00AF6FCE">
      <w:pPr>
        <w:spacing w:line="240" w:lineRule="auto"/>
      </w:pPr>
      <w:r>
        <w:separator/>
      </w:r>
    </w:p>
  </w:footnote>
  <w:footnote w:type="continuationSeparator" w:id="0">
    <w:p w14:paraId="40F42E54" w14:textId="77777777" w:rsidR="00AF6FCE" w:rsidRDefault="00AF6F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2ECA" w14:textId="340AF095" w:rsidR="00211675" w:rsidRDefault="00C53DD5">
    <w:pPr>
      <w:spacing w:line="240" w:lineRule="auto"/>
    </w:pPr>
    <w:r>
      <w:rPr>
        <w:noProof/>
      </w:rPr>
      <w:drawing>
        <wp:inline distT="0" distB="0" distL="0" distR="0" wp14:anchorId="22BC4CBD" wp14:editId="35DEC9D5">
          <wp:extent cx="2584450" cy="895350"/>
          <wp:effectExtent l="0" t="0" r="6350" b="0"/>
          <wp:docPr id="1073741827" name="image2.png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png" descr="Obsah obrázku text, hudba&#10;&#10;Popis byl vytvořen automaticky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4494"/>
    <w:multiLevelType w:val="hybridMultilevel"/>
    <w:tmpl w:val="0484BFCE"/>
    <w:lvl w:ilvl="0" w:tplc="9A040A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44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75"/>
    <w:rsid w:val="00004C41"/>
    <w:rsid w:val="00005CF5"/>
    <w:rsid w:val="000150A0"/>
    <w:rsid w:val="000212E2"/>
    <w:rsid w:val="000431E1"/>
    <w:rsid w:val="00045776"/>
    <w:rsid w:val="00055E75"/>
    <w:rsid w:val="000671AA"/>
    <w:rsid w:val="00071C06"/>
    <w:rsid w:val="00086C78"/>
    <w:rsid w:val="00092AD1"/>
    <w:rsid w:val="000A223A"/>
    <w:rsid w:val="000A4C88"/>
    <w:rsid w:val="000B3E4F"/>
    <w:rsid w:val="000B435B"/>
    <w:rsid w:val="000B4F4D"/>
    <w:rsid w:val="000B68E8"/>
    <w:rsid w:val="000C6F86"/>
    <w:rsid w:val="000E14AF"/>
    <w:rsid w:val="000E4404"/>
    <w:rsid w:val="00107263"/>
    <w:rsid w:val="001140E9"/>
    <w:rsid w:val="00123284"/>
    <w:rsid w:val="001275EC"/>
    <w:rsid w:val="00150DEB"/>
    <w:rsid w:val="001747E2"/>
    <w:rsid w:val="00175CE8"/>
    <w:rsid w:val="00183E1A"/>
    <w:rsid w:val="00185CD3"/>
    <w:rsid w:val="001916B4"/>
    <w:rsid w:val="001A5CD2"/>
    <w:rsid w:val="001A5E2D"/>
    <w:rsid w:val="001A7D4A"/>
    <w:rsid w:val="001B0DC9"/>
    <w:rsid w:val="001D6F16"/>
    <w:rsid w:val="001E3783"/>
    <w:rsid w:val="00211675"/>
    <w:rsid w:val="0021758C"/>
    <w:rsid w:val="00221A0F"/>
    <w:rsid w:val="00225297"/>
    <w:rsid w:val="002350A6"/>
    <w:rsid w:val="00236D76"/>
    <w:rsid w:val="0024103A"/>
    <w:rsid w:val="00251167"/>
    <w:rsid w:val="002564AB"/>
    <w:rsid w:val="002621E9"/>
    <w:rsid w:val="0026663E"/>
    <w:rsid w:val="00270E02"/>
    <w:rsid w:val="00282451"/>
    <w:rsid w:val="002828A4"/>
    <w:rsid w:val="002A26E1"/>
    <w:rsid w:val="002B1A92"/>
    <w:rsid w:val="002B6B3F"/>
    <w:rsid w:val="002C3230"/>
    <w:rsid w:val="002D53B8"/>
    <w:rsid w:val="002E0873"/>
    <w:rsid w:val="002E1604"/>
    <w:rsid w:val="002F2A6C"/>
    <w:rsid w:val="002F63B6"/>
    <w:rsid w:val="00300ACF"/>
    <w:rsid w:val="00304CA2"/>
    <w:rsid w:val="00332360"/>
    <w:rsid w:val="00333886"/>
    <w:rsid w:val="003464F6"/>
    <w:rsid w:val="00350B5F"/>
    <w:rsid w:val="00367E41"/>
    <w:rsid w:val="00370513"/>
    <w:rsid w:val="00385EA3"/>
    <w:rsid w:val="0039547C"/>
    <w:rsid w:val="00396629"/>
    <w:rsid w:val="003B6D71"/>
    <w:rsid w:val="003C4A2D"/>
    <w:rsid w:val="003C5364"/>
    <w:rsid w:val="003E0339"/>
    <w:rsid w:val="003E11DC"/>
    <w:rsid w:val="003E529F"/>
    <w:rsid w:val="003F00F2"/>
    <w:rsid w:val="003F2176"/>
    <w:rsid w:val="004043A2"/>
    <w:rsid w:val="00410CC2"/>
    <w:rsid w:val="00420089"/>
    <w:rsid w:val="00420C18"/>
    <w:rsid w:val="00422AC1"/>
    <w:rsid w:val="0042430F"/>
    <w:rsid w:val="004601CA"/>
    <w:rsid w:val="00471B84"/>
    <w:rsid w:val="00474A1C"/>
    <w:rsid w:val="00483C86"/>
    <w:rsid w:val="004966BF"/>
    <w:rsid w:val="004A2CA1"/>
    <w:rsid w:val="004A7693"/>
    <w:rsid w:val="004C2A5D"/>
    <w:rsid w:val="004C7ECA"/>
    <w:rsid w:val="004D36F8"/>
    <w:rsid w:val="004D546D"/>
    <w:rsid w:val="004E291E"/>
    <w:rsid w:val="004E5B28"/>
    <w:rsid w:val="00504E53"/>
    <w:rsid w:val="005171EA"/>
    <w:rsid w:val="00522138"/>
    <w:rsid w:val="00535D81"/>
    <w:rsid w:val="00537AB7"/>
    <w:rsid w:val="00537C17"/>
    <w:rsid w:val="00570AD9"/>
    <w:rsid w:val="00577921"/>
    <w:rsid w:val="005800A0"/>
    <w:rsid w:val="0058565C"/>
    <w:rsid w:val="00597DAD"/>
    <w:rsid w:val="005A04D4"/>
    <w:rsid w:val="005A0800"/>
    <w:rsid w:val="005A23F5"/>
    <w:rsid w:val="005A7E0E"/>
    <w:rsid w:val="005B1BFE"/>
    <w:rsid w:val="005B3774"/>
    <w:rsid w:val="005B4FC6"/>
    <w:rsid w:val="005C4F93"/>
    <w:rsid w:val="005D2791"/>
    <w:rsid w:val="005D46C9"/>
    <w:rsid w:val="005D78B9"/>
    <w:rsid w:val="005F5021"/>
    <w:rsid w:val="00600285"/>
    <w:rsid w:val="006006B0"/>
    <w:rsid w:val="00603C1B"/>
    <w:rsid w:val="006104FB"/>
    <w:rsid w:val="00630B98"/>
    <w:rsid w:val="00652538"/>
    <w:rsid w:val="0066653E"/>
    <w:rsid w:val="006715D9"/>
    <w:rsid w:val="00695B9F"/>
    <w:rsid w:val="006A0080"/>
    <w:rsid w:val="006A6150"/>
    <w:rsid w:val="006B1CFE"/>
    <w:rsid w:val="006D2A84"/>
    <w:rsid w:val="006D44C6"/>
    <w:rsid w:val="006F4986"/>
    <w:rsid w:val="006F5055"/>
    <w:rsid w:val="00706060"/>
    <w:rsid w:val="007234A6"/>
    <w:rsid w:val="007261CA"/>
    <w:rsid w:val="00731B04"/>
    <w:rsid w:val="00745AF0"/>
    <w:rsid w:val="00745C54"/>
    <w:rsid w:val="00753CBD"/>
    <w:rsid w:val="007750D6"/>
    <w:rsid w:val="00780B3C"/>
    <w:rsid w:val="00784CA5"/>
    <w:rsid w:val="00792A51"/>
    <w:rsid w:val="0079655F"/>
    <w:rsid w:val="007A53D3"/>
    <w:rsid w:val="007B0997"/>
    <w:rsid w:val="007C1705"/>
    <w:rsid w:val="007E4BC1"/>
    <w:rsid w:val="00805A03"/>
    <w:rsid w:val="00814C12"/>
    <w:rsid w:val="00815FBF"/>
    <w:rsid w:val="008472CA"/>
    <w:rsid w:val="008566F6"/>
    <w:rsid w:val="0086445D"/>
    <w:rsid w:val="00873DCC"/>
    <w:rsid w:val="00883949"/>
    <w:rsid w:val="0089626F"/>
    <w:rsid w:val="00897FD2"/>
    <w:rsid w:val="008B1792"/>
    <w:rsid w:val="008C0764"/>
    <w:rsid w:val="008D3269"/>
    <w:rsid w:val="008D5BBC"/>
    <w:rsid w:val="008D7BDA"/>
    <w:rsid w:val="008E6388"/>
    <w:rsid w:val="008E7776"/>
    <w:rsid w:val="00946375"/>
    <w:rsid w:val="00951EC3"/>
    <w:rsid w:val="00957691"/>
    <w:rsid w:val="00957C52"/>
    <w:rsid w:val="0096385C"/>
    <w:rsid w:val="00965CCE"/>
    <w:rsid w:val="00967405"/>
    <w:rsid w:val="00970958"/>
    <w:rsid w:val="00975711"/>
    <w:rsid w:val="009776F6"/>
    <w:rsid w:val="0099046D"/>
    <w:rsid w:val="009A3335"/>
    <w:rsid w:val="009B34C9"/>
    <w:rsid w:val="009B5AE0"/>
    <w:rsid w:val="009D6ADC"/>
    <w:rsid w:val="009E3B3C"/>
    <w:rsid w:val="00A01046"/>
    <w:rsid w:val="00A1003D"/>
    <w:rsid w:val="00A113A2"/>
    <w:rsid w:val="00A11A02"/>
    <w:rsid w:val="00A341B0"/>
    <w:rsid w:val="00A35C92"/>
    <w:rsid w:val="00A424FD"/>
    <w:rsid w:val="00A53915"/>
    <w:rsid w:val="00A543EE"/>
    <w:rsid w:val="00A559EB"/>
    <w:rsid w:val="00A6326E"/>
    <w:rsid w:val="00A75154"/>
    <w:rsid w:val="00AB5745"/>
    <w:rsid w:val="00AB6AEF"/>
    <w:rsid w:val="00AC04CD"/>
    <w:rsid w:val="00AC56DF"/>
    <w:rsid w:val="00AC58FB"/>
    <w:rsid w:val="00AD135E"/>
    <w:rsid w:val="00AD43D1"/>
    <w:rsid w:val="00AD52A7"/>
    <w:rsid w:val="00AD68F0"/>
    <w:rsid w:val="00AF4EFE"/>
    <w:rsid w:val="00AF6FCE"/>
    <w:rsid w:val="00B035D3"/>
    <w:rsid w:val="00B0583B"/>
    <w:rsid w:val="00B07E55"/>
    <w:rsid w:val="00B14278"/>
    <w:rsid w:val="00B22799"/>
    <w:rsid w:val="00B35498"/>
    <w:rsid w:val="00B35FA2"/>
    <w:rsid w:val="00B44FC3"/>
    <w:rsid w:val="00B46F4D"/>
    <w:rsid w:val="00B56020"/>
    <w:rsid w:val="00B7163B"/>
    <w:rsid w:val="00B74AF3"/>
    <w:rsid w:val="00B85F48"/>
    <w:rsid w:val="00B90755"/>
    <w:rsid w:val="00B91D35"/>
    <w:rsid w:val="00B93A9F"/>
    <w:rsid w:val="00B93DA6"/>
    <w:rsid w:val="00B964FF"/>
    <w:rsid w:val="00BB363D"/>
    <w:rsid w:val="00BC5D17"/>
    <w:rsid w:val="00BC636C"/>
    <w:rsid w:val="00BD2933"/>
    <w:rsid w:val="00BE5037"/>
    <w:rsid w:val="00C21EDD"/>
    <w:rsid w:val="00C22DA3"/>
    <w:rsid w:val="00C26373"/>
    <w:rsid w:val="00C375C8"/>
    <w:rsid w:val="00C5047A"/>
    <w:rsid w:val="00C53DD5"/>
    <w:rsid w:val="00C60D9D"/>
    <w:rsid w:val="00C6182C"/>
    <w:rsid w:val="00C8294D"/>
    <w:rsid w:val="00C83F5F"/>
    <w:rsid w:val="00CB2523"/>
    <w:rsid w:val="00CB6985"/>
    <w:rsid w:val="00CC289C"/>
    <w:rsid w:val="00CC5199"/>
    <w:rsid w:val="00CC5D40"/>
    <w:rsid w:val="00CC7341"/>
    <w:rsid w:val="00CF3CEC"/>
    <w:rsid w:val="00CF7CE1"/>
    <w:rsid w:val="00D067C4"/>
    <w:rsid w:val="00D067ED"/>
    <w:rsid w:val="00D112CB"/>
    <w:rsid w:val="00D17CFE"/>
    <w:rsid w:val="00D34B63"/>
    <w:rsid w:val="00D35CF9"/>
    <w:rsid w:val="00D425FE"/>
    <w:rsid w:val="00D5495F"/>
    <w:rsid w:val="00D56EE0"/>
    <w:rsid w:val="00D635DF"/>
    <w:rsid w:val="00D66734"/>
    <w:rsid w:val="00D73BCD"/>
    <w:rsid w:val="00D94A6E"/>
    <w:rsid w:val="00DA1837"/>
    <w:rsid w:val="00DA27E7"/>
    <w:rsid w:val="00DB1AD8"/>
    <w:rsid w:val="00DC6856"/>
    <w:rsid w:val="00DC73C9"/>
    <w:rsid w:val="00DD7755"/>
    <w:rsid w:val="00DE26C6"/>
    <w:rsid w:val="00DF1F04"/>
    <w:rsid w:val="00E0532A"/>
    <w:rsid w:val="00E07937"/>
    <w:rsid w:val="00E223BD"/>
    <w:rsid w:val="00E27846"/>
    <w:rsid w:val="00E30FFE"/>
    <w:rsid w:val="00E3512F"/>
    <w:rsid w:val="00E429FF"/>
    <w:rsid w:val="00E6110B"/>
    <w:rsid w:val="00E635FD"/>
    <w:rsid w:val="00E716D0"/>
    <w:rsid w:val="00E72D13"/>
    <w:rsid w:val="00E73C37"/>
    <w:rsid w:val="00E97D2D"/>
    <w:rsid w:val="00EA051B"/>
    <w:rsid w:val="00EB0CCD"/>
    <w:rsid w:val="00EB2F01"/>
    <w:rsid w:val="00EC5193"/>
    <w:rsid w:val="00EE0641"/>
    <w:rsid w:val="00EE4631"/>
    <w:rsid w:val="00F008B6"/>
    <w:rsid w:val="00F125B1"/>
    <w:rsid w:val="00F14C88"/>
    <w:rsid w:val="00F2589F"/>
    <w:rsid w:val="00F32583"/>
    <w:rsid w:val="00F415C7"/>
    <w:rsid w:val="00F45A23"/>
    <w:rsid w:val="00F50736"/>
    <w:rsid w:val="00F82A82"/>
    <w:rsid w:val="00F90BCD"/>
    <w:rsid w:val="00F97EEF"/>
    <w:rsid w:val="00FA1367"/>
    <w:rsid w:val="00FA3A73"/>
    <w:rsid w:val="00FA4EB9"/>
    <w:rsid w:val="00FA613F"/>
    <w:rsid w:val="00FB5F49"/>
    <w:rsid w:val="00FC7870"/>
    <w:rsid w:val="00FD4A89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F29C"/>
  <w15:docId w15:val="{60177BDA-558E-4A53-BB4C-43AFBE27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8"/>
      <w:sz w:val="24"/>
      <w:szCs w:val="24"/>
      <w:u w:color="000000"/>
    </w:rPr>
  </w:style>
  <w:style w:type="paragraph" w:styleId="Nadpis1">
    <w:name w:val="heading 1"/>
    <w:basedOn w:val="Normln"/>
    <w:link w:val="Nadpis1Char"/>
    <w:uiPriority w:val="9"/>
    <w:qFormat/>
    <w:rsid w:val="006A61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eastAsia="Times New Roman" w:cs="Times New Roman"/>
      <w:b/>
      <w:bCs/>
      <w:color w:val="auto"/>
      <w:kern w:val="36"/>
      <w:position w:val="0"/>
      <w:sz w:val="48"/>
      <w:szCs w:val="48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customStyle="1" w:styleId="Vchoz">
    <w:name w:val="Výchozí"/>
    <w:uiPriority w:val="99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/>
      <w:bCs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8"/>
      <w:sz w:val="20"/>
      <w:szCs w:val="20"/>
      <w:u w:val="single" w:color="0000FF"/>
      <w:vertAlign w:val="baseli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Arial Unicode MS"/>
      <w:color w:val="000000"/>
      <w:position w:val="-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B85F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B85F48"/>
    <w:rPr>
      <w:b/>
      <w:bCs/>
    </w:rPr>
  </w:style>
  <w:style w:type="paragraph" w:customStyle="1" w:styleId="VchozA">
    <w:name w:val="Výchozí A"/>
    <w:uiPriority w:val="99"/>
    <w:rsid w:val="009B5AE0"/>
    <w:pPr>
      <w:widowControl w:val="0"/>
      <w:spacing w:before="160" w:line="288" w:lineRule="auto"/>
      <w:jc w:val="both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814C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2"/>
      <w:szCs w:val="22"/>
      <w:bdr w:val="none" w:sz="0" w:space="0" w:color="auto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9709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8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958"/>
    <w:rPr>
      <w:rFonts w:cs="Arial Unicode MS"/>
      <w:b/>
      <w:bCs/>
      <w:color w:val="000000"/>
      <w:position w:val="-8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5171E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6150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Zhlav">
    <w:name w:val="header"/>
    <w:basedOn w:val="Normln"/>
    <w:link w:val="ZhlavChar"/>
    <w:uiPriority w:val="99"/>
    <w:unhideWhenUsed/>
    <w:rsid w:val="00C53D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DD5"/>
    <w:rPr>
      <w:rFonts w:cs="Arial Unicode MS"/>
      <w:color w:val="000000"/>
      <w:position w:val="-8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C53DD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DD5"/>
    <w:rPr>
      <w:rFonts w:cs="Arial Unicode MS"/>
      <w:color w:val="000000"/>
      <w:position w:val="-8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B6B3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y/koncertni-rady/?filter=cyklus-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jfo.cz/koncert/b1-sostakovicuv-violoncellovy-koncer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C70A-769D-4EF3-BACE-B01367DD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Vojkovská Andrea</dc:creator>
  <cp:lastModifiedBy>Petra Javůrková</cp:lastModifiedBy>
  <cp:revision>2</cp:revision>
  <dcterms:created xsi:type="dcterms:W3CDTF">2023-11-14T13:01:00Z</dcterms:created>
  <dcterms:modified xsi:type="dcterms:W3CDTF">2023-11-14T13:01:00Z</dcterms:modified>
</cp:coreProperties>
</file>