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00CEB" w14:textId="538BE26B" w:rsidR="00091010" w:rsidRPr="003261DE" w:rsidRDefault="00951386" w:rsidP="00091010">
      <w:pPr>
        <w:jc w:val="both"/>
        <w:rPr>
          <w:rFonts w:ascii="Etelka Light" w:hAnsi="Etelka Light"/>
          <w:b/>
          <w:bCs/>
          <w:color w:val="FFFFFF" w:themeColor="background1"/>
        </w:rPr>
      </w:pPr>
      <w:bookmarkStart w:id="0" w:name="_Hlk170377463"/>
      <w:bookmarkEnd w:id="0"/>
      <w:r>
        <w:rPr>
          <w:rFonts w:ascii="Etelka Light" w:hAnsi="Etelka Light"/>
          <w:b/>
          <w:bCs/>
          <w:color w:val="FFFFFF" w:themeColor="background1"/>
          <w:highlight w:val="black"/>
        </w:rPr>
        <w:t xml:space="preserve">Janáčkova filharmonie Ostrava </w:t>
      </w:r>
      <w:r w:rsidR="003261DE">
        <w:rPr>
          <w:rFonts w:ascii="Etelka Light" w:hAnsi="Etelka Light"/>
          <w:b/>
          <w:bCs/>
          <w:color w:val="FFFFFF" w:themeColor="background1"/>
          <w:highlight w:val="black"/>
        </w:rPr>
        <w:t>v</w:t>
      </w:r>
      <w:r w:rsidR="003261DE" w:rsidRPr="003261DE">
        <w:rPr>
          <w:rFonts w:ascii="Etelka Light" w:hAnsi="Etelka Light"/>
          <w:b/>
          <w:bCs/>
          <w:color w:val="FFFFFF" w:themeColor="background1"/>
          <w:highlight w:val="black"/>
        </w:rPr>
        <w:t>yproda</w:t>
      </w:r>
      <w:r w:rsidR="003261DE">
        <w:rPr>
          <w:rFonts w:ascii="Etelka Light" w:hAnsi="Etelka Light"/>
          <w:b/>
          <w:bCs/>
          <w:color w:val="FFFFFF" w:themeColor="background1"/>
          <w:highlight w:val="black"/>
        </w:rPr>
        <w:t xml:space="preserve">la </w:t>
      </w:r>
      <w:r w:rsidR="00852444">
        <w:rPr>
          <w:rFonts w:ascii="Etelka Light" w:hAnsi="Etelka Light"/>
          <w:b/>
          <w:bCs/>
          <w:color w:val="FFFFFF" w:themeColor="background1"/>
          <w:highlight w:val="black"/>
        </w:rPr>
        <w:t xml:space="preserve">prestižní </w:t>
      </w:r>
      <w:r w:rsidR="003261DE">
        <w:rPr>
          <w:rFonts w:ascii="Etelka Light" w:hAnsi="Etelka Light"/>
          <w:b/>
          <w:bCs/>
          <w:color w:val="FFFFFF" w:themeColor="background1"/>
          <w:highlight w:val="black"/>
        </w:rPr>
        <w:t>vídeňský</w:t>
      </w:r>
      <w:r w:rsidR="003261DE" w:rsidRPr="003261DE"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proofErr w:type="spellStart"/>
      <w:r w:rsidR="003261DE" w:rsidRPr="003261DE">
        <w:rPr>
          <w:rFonts w:ascii="Etelka Light" w:hAnsi="Etelka Light"/>
          <w:b/>
          <w:bCs/>
          <w:color w:val="FFFFFF" w:themeColor="background1"/>
          <w:highlight w:val="black"/>
        </w:rPr>
        <w:t>Musikverein</w:t>
      </w:r>
      <w:proofErr w:type="spellEnd"/>
      <w:r w:rsidR="003261DE" w:rsidRPr="003261DE">
        <w:rPr>
          <w:rFonts w:ascii="Etelka Light" w:hAnsi="Etelka Light"/>
          <w:b/>
          <w:bCs/>
          <w:color w:val="FFFFFF" w:themeColor="background1"/>
          <w:highlight w:val="black"/>
        </w:rPr>
        <w:t xml:space="preserve"> a </w:t>
      </w:r>
      <w:r w:rsidR="003261DE">
        <w:rPr>
          <w:rFonts w:ascii="Etelka Light" w:hAnsi="Etelka Light"/>
          <w:b/>
          <w:bCs/>
          <w:color w:val="FFFFFF" w:themeColor="background1"/>
          <w:highlight w:val="black"/>
        </w:rPr>
        <w:t>během července bude koncertovat</w:t>
      </w:r>
      <w:r>
        <w:rPr>
          <w:rFonts w:ascii="Etelka Light" w:hAnsi="Etelka Light"/>
          <w:b/>
          <w:bCs/>
          <w:color w:val="FFFFFF" w:themeColor="background1"/>
          <w:highlight w:val="black"/>
        </w:rPr>
        <w:t xml:space="preserve"> na </w:t>
      </w:r>
      <w:r w:rsidR="008A70C7">
        <w:rPr>
          <w:rFonts w:ascii="Etelka Light" w:hAnsi="Etelka Light"/>
          <w:b/>
          <w:bCs/>
          <w:color w:val="FFFFFF" w:themeColor="background1"/>
          <w:highlight w:val="black"/>
        </w:rPr>
        <w:t xml:space="preserve">hudebních </w:t>
      </w:r>
      <w:r>
        <w:rPr>
          <w:rFonts w:ascii="Etelka Light" w:hAnsi="Etelka Light"/>
          <w:b/>
          <w:bCs/>
          <w:color w:val="FFFFFF" w:themeColor="background1"/>
          <w:highlight w:val="black"/>
        </w:rPr>
        <w:t>festivalech</w:t>
      </w:r>
      <w:r w:rsidR="003261DE">
        <w:rPr>
          <w:rFonts w:ascii="Etelka Light" w:hAnsi="Etelka Light"/>
          <w:b/>
          <w:bCs/>
          <w:color w:val="FFFFFF" w:themeColor="background1"/>
          <w:highlight w:val="black"/>
        </w:rPr>
        <w:t xml:space="preserve"> napříč Českem</w:t>
      </w:r>
    </w:p>
    <w:p w14:paraId="4E4922C7" w14:textId="2652C421" w:rsidR="00AD195C" w:rsidRDefault="00852444" w:rsidP="00091010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 xml:space="preserve">Přestože Janáčkova filharmonie Ostrava </w:t>
      </w:r>
      <w:r w:rsidR="00574EC3">
        <w:rPr>
          <w:rFonts w:ascii="Etelka Light" w:hAnsi="Etelka Light"/>
          <w:b/>
          <w:bCs/>
        </w:rPr>
        <w:t xml:space="preserve">odehrála </w:t>
      </w:r>
      <w:r>
        <w:rPr>
          <w:rFonts w:ascii="Etelka Light" w:hAnsi="Etelka Light"/>
          <w:b/>
          <w:bCs/>
        </w:rPr>
        <w:t xml:space="preserve">oficiální závěrečný koncert 70. koncertní sezóny na začátku tohoto května, koncertní aktivity </w:t>
      </w:r>
      <w:r w:rsidR="00DF739B">
        <w:rPr>
          <w:rFonts w:ascii="Etelka Light" w:hAnsi="Etelka Light"/>
          <w:b/>
          <w:bCs/>
        </w:rPr>
        <w:t xml:space="preserve">této sezóny </w:t>
      </w:r>
      <w:r>
        <w:rPr>
          <w:rFonts w:ascii="Etelka Light" w:hAnsi="Etelka Light"/>
          <w:b/>
          <w:bCs/>
        </w:rPr>
        <w:t xml:space="preserve">pro orchestr ani v letních měsících zdaleka </w:t>
      </w:r>
      <w:proofErr w:type="gramStart"/>
      <w:r>
        <w:rPr>
          <w:rFonts w:ascii="Etelka Light" w:hAnsi="Etelka Light"/>
          <w:b/>
          <w:bCs/>
        </w:rPr>
        <w:t>nekončí</w:t>
      </w:r>
      <w:proofErr w:type="gramEnd"/>
      <w:r>
        <w:rPr>
          <w:rFonts w:ascii="Etelka Light" w:hAnsi="Etelka Light"/>
          <w:b/>
          <w:bCs/>
        </w:rPr>
        <w:t xml:space="preserve">. </w:t>
      </w:r>
      <w:r w:rsidR="00951386">
        <w:rPr>
          <w:rFonts w:ascii="Etelka Light" w:hAnsi="Etelka Light"/>
          <w:b/>
          <w:bCs/>
        </w:rPr>
        <w:t xml:space="preserve">Ještě před podzimním startem té nové totiž odehrál ostravský orchestr vyprodaný program v prestižním vídeňském </w:t>
      </w:r>
      <w:proofErr w:type="spellStart"/>
      <w:r w:rsidR="00951386">
        <w:rPr>
          <w:rFonts w:ascii="Etelka Light" w:hAnsi="Etelka Light"/>
          <w:b/>
          <w:bCs/>
        </w:rPr>
        <w:t>Musikvereinu</w:t>
      </w:r>
      <w:proofErr w:type="spellEnd"/>
      <w:r w:rsidR="00951386">
        <w:rPr>
          <w:rFonts w:ascii="Etelka Light" w:hAnsi="Etelka Light"/>
          <w:b/>
          <w:bCs/>
        </w:rPr>
        <w:t xml:space="preserve">, </w:t>
      </w:r>
      <w:r w:rsidR="00A3007B">
        <w:rPr>
          <w:rFonts w:ascii="Etelka Light" w:hAnsi="Etelka Light"/>
          <w:b/>
          <w:bCs/>
        </w:rPr>
        <w:t xml:space="preserve">doprovodil finalisty soutěže </w:t>
      </w:r>
      <w:r w:rsidR="00951386">
        <w:rPr>
          <w:rFonts w:ascii="Etelka Light" w:hAnsi="Etelka Light"/>
          <w:b/>
          <w:bCs/>
        </w:rPr>
        <w:t>Beethoven</w:t>
      </w:r>
      <w:r w:rsidR="00A3007B">
        <w:rPr>
          <w:rFonts w:ascii="Etelka Light" w:hAnsi="Etelka Light"/>
          <w:b/>
          <w:bCs/>
        </w:rPr>
        <w:t>ův</w:t>
      </w:r>
      <w:r w:rsidR="00951386">
        <w:rPr>
          <w:rFonts w:ascii="Etelka Light" w:hAnsi="Etelka Light"/>
          <w:b/>
          <w:bCs/>
        </w:rPr>
        <w:t xml:space="preserve"> Hrad</w:t>
      </w:r>
      <w:r w:rsidR="00A3007B">
        <w:rPr>
          <w:rFonts w:ascii="Etelka Light" w:hAnsi="Etelka Light"/>
          <w:b/>
          <w:bCs/>
        </w:rPr>
        <w:t>e</w:t>
      </w:r>
      <w:r w:rsidR="00951386">
        <w:rPr>
          <w:rFonts w:ascii="Etelka Light" w:hAnsi="Etelka Light"/>
          <w:b/>
          <w:bCs/>
        </w:rPr>
        <w:t>c a pokračuje v </w:t>
      </w:r>
      <w:r w:rsidR="00846EFA">
        <w:rPr>
          <w:rFonts w:ascii="Etelka Light" w:hAnsi="Etelka Light"/>
          <w:b/>
          <w:bCs/>
        </w:rPr>
        <w:t>takzvaném</w:t>
      </w:r>
      <w:r w:rsidR="00951386">
        <w:rPr>
          <w:rFonts w:ascii="Etelka Light" w:hAnsi="Etelka Light"/>
          <w:b/>
          <w:bCs/>
        </w:rPr>
        <w:t xml:space="preserve"> mezi sezónním koncertování v rámci oblíbeného Opavského cyklu. Jednou z nejbližších zastávek pak bude festival Smetanova Litomyšl, kam se JFO vydá již v příštím týdnu a odehraje zde dva koncerty věnované oslavám Roku české hudby </w:t>
      </w:r>
      <w:r w:rsidR="00846EFA">
        <w:rPr>
          <w:rFonts w:ascii="Etelka Light" w:hAnsi="Etelka Light"/>
          <w:b/>
          <w:bCs/>
        </w:rPr>
        <w:t xml:space="preserve">s díly </w:t>
      </w:r>
      <w:r w:rsidR="00951386">
        <w:rPr>
          <w:rFonts w:ascii="Etelka Light" w:hAnsi="Etelka Light"/>
          <w:b/>
          <w:bCs/>
        </w:rPr>
        <w:t xml:space="preserve">našich populárních skladatelů. Letní festivalová sezóna bude pokračovat zahajovacím koncertem Mezinárodního hudebního festivalu Český Krumlov a </w:t>
      </w:r>
      <w:r w:rsidR="0045564D">
        <w:rPr>
          <w:rFonts w:ascii="Etelka Light" w:hAnsi="Etelka Light"/>
          <w:b/>
          <w:bCs/>
        </w:rPr>
        <w:t xml:space="preserve">po dalším opavském koncertu se </w:t>
      </w:r>
      <w:r w:rsidR="00846EFA">
        <w:rPr>
          <w:rFonts w:ascii="Etelka Light" w:hAnsi="Etelka Light"/>
          <w:b/>
          <w:bCs/>
        </w:rPr>
        <w:t xml:space="preserve">orchestr </w:t>
      </w:r>
      <w:r w:rsidR="0045564D">
        <w:rPr>
          <w:rFonts w:ascii="Etelka Light" w:hAnsi="Etelka Light"/>
          <w:b/>
          <w:bCs/>
        </w:rPr>
        <w:t xml:space="preserve">znovu představí s mimořádně oblíbeným projektem </w:t>
      </w:r>
      <w:proofErr w:type="spellStart"/>
      <w:r w:rsidR="0045564D">
        <w:rPr>
          <w:rFonts w:ascii="Etelka Light" w:hAnsi="Etelka Light"/>
          <w:b/>
          <w:bCs/>
        </w:rPr>
        <w:t>Symphonic</w:t>
      </w:r>
      <w:proofErr w:type="spellEnd"/>
      <w:r w:rsidR="0045564D">
        <w:rPr>
          <w:rFonts w:ascii="Etelka Light" w:hAnsi="Etelka Light"/>
          <w:b/>
          <w:bCs/>
        </w:rPr>
        <w:t xml:space="preserve"> Dance Music na festivalu Štěrkovna Open Music v Hlučíně.</w:t>
      </w:r>
      <w:r w:rsidR="00951386">
        <w:rPr>
          <w:rFonts w:ascii="Etelka Light" w:hAnsi="Etelka Light"/>
          <w:b/>
          <w:bCs/>
        </w:rPr>
        <w:t xml:space="preserve"> </w:t>
      </w:r>
      <w:r w:rsidR="00A87FFB">
        <w:rPr>
          <w:rFonts w:ascii="Etelka Light" w:hAnsi="Etelka Light"/>
          <w:b/>
          <w:bCs/>
        </w:rPr>
        <w:t>Zcela mimořádnou událostí pak bude koncert při příležitosti poklepání základní</w:t>
      </w:r>
      <w:r w:rsidR="0059686E">
        <w:rPr>
          <w:rFonts w:ascii="Etelka Light" w:hAnsi="Etelka Light"/>
          <w:b/>
          <w:bCs/>
        </w:rPr>
        <w:t>ho</w:t>
      </w:r>
      <w:r w:rsidR="00A87FFB">
        <w:rPr>
          <w:rFonts w:ascii="Etelka Light" w:hAnsi="Etelka Light"/>
          <w:b/>
          <w:bCs/>
        </w:rPr>
        <w:t xml:space="preserve"> k</w:t>
      </w:r>
      <w:r w:rsidR="0059686E">
        <w:rPr>
          <w:rFonts w:ascii="Etelka Light" w:hAnsi="Etelka Light"/>
          <w:b/>
          <w:bCs/>
        </w:rPr>
        <w:t>a</w:t>
      </w:r>
      <w:r w:rsidR="00A87FFB">
        <w:rPr>
          <w:rFonts w:ascii="Etelka Light" w:hAnsi="Etelka Light"/>
          <w:b/>
          <w:bCs/>
        </w:rPr>
        <w:t>men</w:t>
      </w:r>
      <w:r w:rsidR="0059686E">
        <w:rPr>
          <w:rFonts w:ascii="Etelka Light" w:hAnsi="Etelka Light"/>
          <w:b/>
          <w:bCs/>
        </w:rPr>
        <w:t>e</w:t>
      </w:r>
      <w:r w:rsidR="00A87FFB">
        <w:rPr>
          <w:rFonts w:ascii="Etelka Light" w:hAnsi="Etelka Light"/>
          <w:b/>
          <w:bCs/>
        </w:rPr>
        <w:t xml:space="preserve"> nového </w:t>
      </w:r>
      <w:r w:rsidR="0059686E">
        <w:rPr>
          <w:rFonts w:ascii="Etelka Light" w:hAnsi="Etelka Light"/>
          <w:b/>
          <w:bCs/>
        </w:rPr>
        <w:t xml:space="preserve">kulturního komplexu, který vznikne rekonstrukcí největšího ostravského kulturního domu a přístavbou </w:t>
      </w:r>
      <w:r w:rsidR="00A87FFB">
        <w:rPr>
          <w:rFonts w:ascii="Etelka Light" w:hAnsi="Etelka Light"/>
          <w:b/>
          <w:bCs/>
        </w:rPr>
        <w:t>koncertního sálu</w:t>
      </w:r>
      <w:r w:rsidR="0059686E">
        <w:rPr>
          <w:rFonts w:ascii="Etelka Light" w:hAnsi="Etelka Light"/>
          <w:b/>
          <w:bCs/>
        </w:rPr>
        <w:t xml:space="preserve">. Akce </w:t>
      </w:r>
      <w:r w:rsidR="00A87FFB">
        <w:rPr>
          <w:rFonts w:ascii="Etelka Light" w:hAnsi="Etelka Light"/>
          <w:b/>
          <w:bCs/>
        </w:rPr>
        <w:t xml:space="preserve">proběhne před Domem kultury města Ostravy v pátek 19. července. Ceremoniál, jehož se </w:t>
      </w:r>
      <w:r w:rsidR="0059686E">
        <w:rPr>
          <w:rFonts w:ascii="Etelka Light" w:hAnsi="Etelka Light"/>
          <w:b/>
          <w:bCs/>
        </w:rPr>
        <w:t xml:space="preserve">osobně </w:t>
      </w:r>
      <w:r w:rsidR="00A87FFB">
        <w:rPr>
          <w:rFonts w:ascii="Etelka Light" w:hAnsi="Etelka Light"/>
          <w:b/>
          <w:bCs/>
        </w:rPr>
        <w:t xml:space="preserve">zúčastní také autor projektu architekt Steven </w:t>
      </w:r>
      <w:proofErr w:type="spellStart"/>
      <w:r w:rsidR="00A87FFB">
        <w:rPr>
          <w:rFonts w:ascii="Etelka Light" w:hAnsi="Etelka Light"/>
          <w:b/>
          <w:bCs/>
        </w:rPr>
        <w:t>Holl</w:t>
      </w:r>
      <w:proofErr w:type="spellEnd"/>
      <w:r w:rsidR="00DF739B">
        <w:rPr>
          <w:rFonts w:ascii="Etelka Light" w:hAnsi="Etelka Light"/>
          <w:b/>
          <w:bCs/>
        </w:rPr>
        <w:t>,</w:t>
      </w:r>
      <w:r w:rsidR="00A87FFB">
        <w:rPr>
          <w:rFonts w:ascii="Etelka Light" w:hAnsi="Etelka Light"/>
          <w:b/>
          <w:bCs/>
        </w:rPr>
        <w:t xml:space="preserve"> bude moct veřejnost sledovat prostřednictvím živého streamu na sociálních sítích</w:t>
      </w:r>
      <w:r w:rsidR="0059686E">
        <w:rPr>
          <w:rFonts w:ascii="Etelka Light" w:hAnsi="Etelka Light"/>
          <w:b/>
          <w:bCs/>
        </w:rPr>
        <w:t>.</w:t>
      </w:r>
    </w:p>
    <w:p w14:paraId="6C138F2D" w14:textId="733A6588" w:rsidR="009D164D" w:rsidRDefault="00A02663" w:rsidP="00091010">
      <w:pPr>
        <w:jc w:val="both"/>
        <w:rPr>
          <w:rFonts w:ascii="Etelka Light" w:hAnsi="Etelka Light"/>
          <w:b/>
          <w:bCs/>
        </w:rPr>
      </w:pPr>
      <w:bookmarkStart w:id="1" w:name="_Hlk170295472"/>
      <w:r w:rsidRPr="00AD195C">
        <w:rPr>
          <w:rFonts w:ascii="Etelka Light" w:hAnsi="Etelka Light"/>
        </w:rPr>
        <w:t>Výčet červencových aktivit ostravské filharmonie nasvědčuje tomu, že si její hráči budou muset na prázdninový režim ještě nějakou dobu počkat. V posledních letech je totiž Janáčkova filharmonie Ostrava pravideln</w:t>
      </w:r>
      <w:r w:rsidR="00121333">
        <w:rPr>
          <w:rFonts w:ascii="Etelka Light" w:hAnsi="Etelka Light"/>
        </w:rPr>
        <w:t>ou</w:t>
      </w:r>
      <w:r w:rsidRPr="00AD195C">
        <w:rPr>
          <w:rFonts w:ascii="Etelka Light" w:hAnsi="Etelka Light"/>
        </w:rPr>
        <w:t xml:space="preserve"> součástí letních hudebních festivalů, jejichž dramaturgie se </w:t>
      </w:r>
      <w:r w:rsidRPr="00EE1BBE">
        <w:rPr>
          <w:rFonts w:ascii="Etelka Light" w:hAnsi="Etelka Light"/>
        </w:rPr>
        <w:t xml:space="preserve">nese nejen v duchu klasické, ale také populární hudby, a tak se JFO </w:t>
      </w:r>
      <w:r w:rsidR="008C6211">
        <w:rPr>
          <w:rFonts w:ascii="Etelka Light" w:hAnsi="Etelka Light"/>
        </w:rPr>
        <w:t xml:space="preserve">i </w:t>
      </w:r>
      <w:r w:rsidRPr="00EE1BBE">
        <w:rPr>
          <w:rFonts w:ascii="Etelka Light" w:hAnsi="Etelka Light"/>
        </w:rPr>
        <w:t>v tomto roce představ</w:t>
      </w:r>
      <w:r w:rsidR="00121333" w:rsidRPr="00EE1BBE">
        <w:rPr>
          <w:rFonts w:ascii="Etelka Light" w:hAnsi="Etelka Light"/>
        </w:rPr>
        <w:t>í</w:t>
      </w:r>
      <w:r w:rsidRPr="00EE1BBE">
        <w:rPr>
          <w:rFonts w:ascii="Etelka Light" w:hAnsi="Etelka Light"/>
        </w:rPr>
        <w:t>, v mezidobí dvou koncertních sezón, široké veřejnosti s pestrým koncertním programem.</w:t>
      </w:r>
      <w:r w:rsidRPr="00EE1BBE">
        <w:rPr>
          <w:rFonts w:ascii="Etelka Light" w:hAnsi="Etelka Light"/>
          <w:b/>
          <w:bCs/>
        </w:rPr>
        <w:t xml:space="preserve"> </w:t>
      </w:r>
      <w:r w:rsidR="00405D18" w:rsidRPr="00EE1BBE">
        <w:rPr>
          <w:rFonts w:ascii="Etelka Light" w:hAnsi="Etelka Light"/>
          <w:i/>
          <w:iCs/>
        </w:rPr>
        <w:t xml:space="preserve">„Účast na festivalech je pro náš orchestr </w:t>
      </w:r>
      <w:r w:rsidR="009659D4" w:rsidRPr="00EE1BBE">
        <w:rPr>
          <w:rFonts w:ascii="Etelka Light" w:hAnsi="Etelka Light"/>
          <w:i/>
          <w:iCs/>
        </w:rPr>
        <w:t xml:space="preserve">již v podstatě </w:t>
      </w:r>
      <w:r w:rsidR="00405D18" w:rsidRPr="00EE1BBE">
        <w:rPr>
          <w:rFonts w:ascii="Etelka Light" w:hAnsi="Etelka Light"/>
          <w:i/>
          <w:iCs/>
        </w:rPr>
        <w:t>tradiční záležitostí a samozřejmě</w:t>
      </w:r>
      <w:r w:rsidR="009659D4" w:rsidRPr="00EE1BBE">
        <w:rPr>
          <w:rFonts w:ascii="Etelka Light" w:hAnsi="Etelka Light"/>
          <w:i/>
          <w:iCs/>
        </w:rPr>
        <w:t xml:space="preserve"> ji vnímáme jako</w:t>
      </w:r>
      <w:r w:rsidR="00405D18" w:rsidRPr="00EE1BBE">
        <w:rPr>
          <w:rFonts w:ascii="Etelka Light" w:hAnsi="Etelka Light"/>
          <w:i/>
          <w:iCs/>
        </w:rPr>
        <w:t xml:space="preserve"> určit</w:t>
      </w:r>
      <w:r w:rsidR="009659D4" w:rsidRPr="00EE1BBE">
        <w:rPr>
          <w:rFonts w:ascii="Etelka Light" w:hAnsi="Etelka Light"/>
          <w:i/>
          <w:iCs/>
        </w:rPr>
        <w:t>ou</w:t>
      </w:r>
      <w:r w:rsidR="00405D18" w:rsidRPr="00EE1BBE">
        <w:rPr>
          <w:rFonts w:ascii="Etelka Light" w:hAnsi="Etelka Light"/>
          <w:i/>
          <w:iCs/>
        </w:rPr>
        <w:t xml:space="preserve"> prestiž. </w:t>
      </w:r>
      <w:r w:rsidR="009B05C6" w:rsidRPr="00EE1BBE">
        <w:rPr>
          <w:rFonts w:ascii="Etelka Light" w:hAnsi="Etelka Light"/>
          <w:i/>
          <w:iCs/>
        </w:rPr>
        <w:t>Pravidelně</w:t>
      </w:r>
      <w:r w:rsidR="00405D18" w:rsidRPr="00EE1BBE">
        <w:rPr>
          <w:rFonts w:ascii="Etelka Light" w:hAnsi="Etelka Light"/>
          <w:i/>
          <w:iCs/>
        </w:rPr>
        <w:t xml:space="preserve"> se účastníme</w:t>
      </w:r>
      <w:r w:rsidR="00BC46FA" w:rsidRPr="00EE1BBE">
        <w:rPr>
          <w:rFonts w:ascii="Etelka Light" w:hAnsi="Etelka Light"/>
          <w:i/>
          <w:iCs/>
        </w:rPr>
        <w:t xml:space="preserve"> </w:t>
      </w:r>
      <w:r w:rsidR="009B05C6" w:rsidRPr="00EE1BBE">
        <w:rPr>
          <w:rFonts w:ascii="Etelka Light" w:hAnsi="Etelka Light"/>
          <w:i/>
          <w:iCs/>
        </w:rPr>
        <w:t xml:space="preserve">hudebního festivalu </w:t>
      </w:r>
      <w:r w:rsidR="00BC46FA" w:rsidRPr="00EE1BBE">
        <w:rPr>
          <w:rFonts w:ascii="Etelka Light" w:hAnsi="Etelka Light"/>
          <w:i/>
          <w:iCs/>
        </w:rPr>
        <w:t>Smetanov</w:t>
      </w:r>
      <w:r w:rsidR="009B05C6" w:rsidRPr="00EE1BBE">
        <w:rPr>
          <w:rFonts w:ascii="Etelka Light" w:hAnsi="Etelka Light"/>
          <w:i/>
          <w:iCs/>
        </w:rPr>
        <w:t>a</w:t>
      </w:r>
      <w:r w:rsidR="00BC46FA" w:rsidRPr="00EE1BBE">
        <w:rPr>
          <w:rFonts w:ascii="Etelka Light" w:hAnsi="Etelka Light"/>
          <w:i/>
          <w:iCs/>
        </w:rPr>
        <w:t xml:space="preserve"> Litomyšl</w:t>
      </w:r>
      <w:r w:rsidR="009659D4" w:rsidRPr="00EE1BBE">
        <w:rPr>
          <w:rFonts w:ascii="Etelka Light" w:hAnsi="Etelka Light"/>
          <w:i/>
          <w:iCs/>
        </w:rPr>
        <w:t>,</w:t>
      </w:r>
      <w:r w:rsidR="00AD195C" w:rsidRPr="00EE1BBE">
        <w:rPr>
          <w:rFonts w:ascii="Etelka Light" w:hAnsi="Etelka Light"/>
          <w:i/>
          <w:iCs/>
        </w:rPr>
        <w:t xml:space="preserve"> </w:t>
      </w:r>
      <w:r w:rsidR="001D0F3B" w:rsidRPr="00EE1BBE">
        <w:rPr>
          <w:rFonts w:ascii="Etelka Light" w:hAnsi="Etelka Light"/>
          <w:i/>
          <w:iCs/>
        </w:rPr>
        <w:t xml:space="preserve">letos </w:t>
      </w:r>
      <w:r w:rsidR="009659D4" w:rsidRPr="00EE1BBE">
        <w:rPr>
          <w:rFonts w:ascii="Etelka Light" w:hAnsi="Etelka Light"/>
          <w:i/>
          <w:iCs/>
        </w:rPr>
        <w:t xml:space="preserve">budeme zahajovat </w:t>
      </w:r>
      <w:r w:rsidR="001D0F3B" w:rsidRPr="00EE1BBE">
        <w:rPr>
          <w:rFonts w:ascii="Etelka Light" w:hAnsi="Etelka Light"/>
          <w:i/>
          <w:iCs/>
        </w:rPr>
        <w:t xml:space="preserve">33. ročník </w:t>
      </w:r>
      <w:r w:rsidR="00BC46FA" w:rsidRPr="00EE1BBE">
        <w:rPr>
          <w:rFonts w:ascii="Etelka Light" w:hAnsi="Etelka Light"/>
          <w:i/>
          <w:iCs/>
        </w:rPr>
        <w:t>M</w:t>
      </w:r>
      <w:r w:rsidR="009659D4" w:rsidRPr="00EE1BBE">
        <w:rPr>
          <w:rFonts w:ascii="Etelka Light" w:hAnsi="Etelka Light"/>
          <w:i/>
          <w:iCs/>
        </w:rPr>
        <w:t xml:space="preserve">ezinárodního hudebního festivalu </w:t>
      </w:r>
      <w:r w:rsidR="00BC46FA" w:rsidRPr="00EE1BBE">
        <w:rPr>
          <w:rFonts w:ascii="Etelka Light" w:hAnsi="Etelka Light"/>
          <w:i/>
          <w:iCs/>
        </w:rPr>
        <w:t>v Českém Krumlově</w:t>
      </w:r>
      <w:r w:rsidR="009659D4" w:rsidRPr="00EE1BBE">
        <w:rPr>
          <w:rFonts w:ascii="Etelka Light" w:hAnsi="Etelka Light"/>
          <w:i/>
          <w:iCs/>
        </w:rPr>
        <w:t xml:space="preserve">, kde na břehu Vltavy </w:t>
      </w:r>
      <w:r w:rsidR="00121333" w:rsidRPr="00EE1BBE">
        <w:rPr>
          <w:rFonts w:ascii="Etelka Light" w:hAnsi="Etelka Light"/>
          <w:i/>
          <w:iCs/>
        </w:rPr>
        <w:t xml:space="preserve">odehrajeme na počest českého hudebního skladatele Bedřicha Smetany </w:t>
      </w:r>
      <w:r w:rsidR="009659D4" w:rsidRPr="00EE1BBE">
        <w:rPr>
          <w:rFonts w:ascii="Etelka Light" w:hAnsi="Etelka Light"/>
          <w:i/>
          <w:iCs/>
        </w:rPr>
        <w:t xml:space="preserve">pod vedením Aleny Hron ikonickou Mou vlast. Toto provedení bude protentokrát ozvláštněno propojením s baletním souborem,“ </w:t>
      </w:r>
      <w:r w:rsidR="00B15911" w:rsidRPr="00EE1BBE">
        <w:rPr>
          <w:rFonts w:ascii="Etelka Light" w:hAnsi="Etelka Light"/>
          <w:b/>
          <w:bCs/>
        </w:rPr>
        <w:t xml:space="preserve">přibližuje </w:t>
      </w:r>
      <w:r w:rsidR="009659D4" w:rsidRPr="00EE1BBE">
        <w:rPr>
          <w:rFonts w:ascii="Etelka Light" w:hAnsi="Etelka Light"/>
          <w:b/>
          <w:bCs/>
        </w:rPr>
        <w:t>část letních aktivit orchestru ředitel JFO</w:t>
      </w:r>
      <w:r w:rsidR="00B15911" w:rsidRPr="00EE1BBE">
        <w:rPr>
          <w:rFonts w:ascii="Etelka Light" w:hAnsi="Etelka Light"/>
          <w:b/>
          <w:bCs/>
        </w:rPr>
        <w:t xml:space="preserve"> Jan Žemla</w:t>
      </w:r>
      <w:r w:rsidR="009659D4" w:rsidRPr="00EE1BBE">
        <w:rPr>
          <w:rFonts w:ascii="Etelka Light" w:hAnsi="Etelka Light"/>
          <w:b/>
          <w:bCs/>
        </w:rPr>
        <w:t xml:space="preserve">. </w:t>
      </w:r>
      <w:r w:rsidR="009659D4" w:rsidRPr="00EE1BBE">
        <w:rPr>
          <w:rFonts w:ascii="Etelka Light" w:hAnsi="Etelka Light"/>
        </w:rPr>
        <w:t>Na konci července se pak</w:t>
      </w:r>
      <w:r w:rsidR="00DF739B" w:rsidRPr="00EE1BBE">
        <w:rPr>
          <w:rFonts w:ascii="Etelka Light" w:hAnsi="Etelka Light"/>
        </w:rPr>
        <w:t xml:space="preserve"> například </w:t>
      </w:r>
      <w:r w:rsidR="009659D4" w:rsidRPr="00EE1BBE">
        <w:rPr>
          <w:rFonts w:ascii="Etelka Light" w:hAnsi="Etelka Light"/>
        </w:rPr>
        <w:t xml:space="preserve">ostravská filharmonie po </w:t>
      </w:r>
      <w:r w:rsidR="009D164D" w:rsidRPr="00EE1BBE">
        <w:rPr>
          <w:rFonts w:ascii="Etelka Light" w:hAnsi="Etelka Light"/>
        </w:rPr>
        <w:t>pěti</w:t>
      </w:r>
      <w:r w:rsidR="009659D4" w:rsidRPr="00EE1BBE">
        <w:rPr>
          <w:rFonts w:ascii="Etelka Light" w:hAnsi="Etelka Light"/>
        </w:rPr>
        <w:t xml:space="preserve"> letech vrátí </w:t>
      </w:r>
      <w:r w:rsidR="00A56701" w:rsidRPr="00EE1BBE">
        <w:rPr>
          <w:rFonts w:ascii="Etelka Light" w:hAnsi="Etelka Light"/>
        </w:rPr>
        <w:t xml:space="preserve">i </w:t>
      </w:r>
      <w:r w:rsidR="009659D4" w:rsidRPr="00EE1BBE">
        <w:rPr>
          <w:rFonts w:ascii="Etelka Light" w:hAnsi="Etelka Light"/>
        </w:rPr>
        <w:t xml:space="preserve">na festival Štěrkovna Open Music, kde </w:t>
      </w:r>
      <w:r w:rsidR="009D164D" w:rsidRPr="00EE1BBE">
        <w:rPr>
          <w:rFonts w:ascii="Etelka Light" w:hAnsi="Etelka Light"/>
        </w:rPr>
        <w:t xml:space="preserve">v jejich podání </w:t>
      </w:r>
      <w:r w:rsidR="009659D4" w:rsidRPr="00EE1BBE">
        <w:rPr>
          <w:rFonts w:ascii="Etelka Light" w:hAnsi="Etelka Light"/>
        </w:rPr>
        <w:t xml:space="preserve">zazní oblíbený projekt </w:t>
      </w:r>
      <w:proofErr w:type="spellStart"/>
      <w:r w:rsidR="009659D4" w:rsidRPr="00EE1BBE">
        <w:rPr>
          <w:rFonts w:ascii="Etelka Light" w:hAnsi="Etelka Light"/>
        </w:rPr>
        <w:t>Symphonic</w:t>
      </w:r>
      <w:proofErr w:type="spellEnd"/>
      <w:r w:rsidR="009659D4" w:rsidRPr="00EE1BBE">
        <w:rPr>
          <w:rFonts w:ascii="Etelka Light" w:hAnsi="Etelka Light"/>
        </w:rPr>
        <w:t xml:space="preserve"> Dance Music. </w:t>
      </w:r>
      <w:r w:rsidR="009659D4" w:rsidRPr="00EE1BBE">
        <w:rPr>
          <w:rFonts w:ascii="Etelka Light" w:hAnsi="Etelka Light"/>
          <w:i/>
          <w:iCs/>
        </w:rPr>
        <w:t>„I tentokrát půjde o spojení klasické a moderní hudby ve spolupráci s </w:t>
      </w:r>
      <w:proofErr w:type="spellStart"/>
      <w:r w:rsidR="009659D4" w:rsidRPr="00EE1BBE">
        <w:rPr>
          <w:rFonts w:ascii="Etelka Light" w:hAnsi="Etelka Light"/>
          <w:i/>
          <w:iCs/>
        </w:rPr>
        <w:t>DJem</w:t>
      </w:r>
      <w:proofErr w:type="spellEnd"/>
      <w:r w:rsidR="009659D4" w:rsidRPr="00EE1BBE">
        <w:rPr>
          <w:rFonts w:ascii="Etelka Light" w:hAnsi="Etelka Light"/>
          <w:i/>
          <w:iCs/>
        </w:rPr>
        <w:t>,</w:t>
      </w:r>
      <w:r w:rsidR="001D1D35" w:rsidRPr="00EE1BBE">
        <w:rPr>
          <w:rFonts w:ascii="Etelka Light" w:hAnsi="Etelka Light"/>
          <w:i/>
          <w:iCs/>
        </w:rPr>
        <w:t xml:space="preserve"> které bude pro</w:t>
      </w:r>
      <w:r w:rsidR="009659D4" w:rsidRPr="00EE1BBE">
        <w:rPr>
          <w:rFonts w:ascii="Etelka Light" w:hAnsi="Etelka Light"/>
          <w:i/>
          <w:iCs/>
        </w:rPr>
        <w:t xml:space="preserve"> vizuální efekt</w:t>
      </w:r>
      <w:r w:rsidR="001D1D35" w:rsidRPr="00EE1BBE">
        <w:rPr>
          <w:rFonts w:ascii="Etelka Light" w:hAnsi="Etelka Light"/>
          <w:i/>
          <w:iCs/>
        </w:rPr>
        <w:t xml:space="preserve"> doplněno</w:t>
      </w:r>
      <w:r w:rsidR="009659D4" w:rsidRPr="00EE1BBE">
        <w:rPr>
          <w:rFonts w:ascii="Etelka Light" w:hAnsi="Etelka Light"/>
          <w:i/>
          <w:iCs/>
        </w:rPr>
        <w:t xml:space="preserve"> o laserovou show. Věřím, že toto netradiční zpracování a aranže Jana </w:t>
      </w:r>
      <w:proofErr w:type="spellStart"/>
      <w:r w:rsidR="009659D4" w:rsidRPr="00EE1BBE">
        <w:rPr>
          <w:rFonts w:ascii="Etelka Light" w:hAnsi="Etelka Light"/>
          <w:i/>
          <w:iCs/>
        </w:rPr>
        <w:t>Lstibůrka</w:t>
      </w:r>
      <w:proofErr w:type="spellEnd"/>
      <w:r w:rsidR="009659D4" w:rsidRPr="00EE1BBE">
        <w:rPr>
          <w:rFonts w:ascii="Etelka Light" w:hAnsi="Etelka Light"/>
          <w:i/>
          <w:iCs/>
        </w:rPr>
        <w:t xml:space="preserve"> osloví </w:t>
      </w:r>
      <w:r w:rsidR="00A56701" w:rsidRPr="00EE1BBE">
        <w:rPr>
          <w:rFonts w:ascii="Etelka Light" w:hAnsi="Etelka Light"/>
          <w:i/>
          <w:iCs/>
        </w:rPr>
        <w:t xml:space="preserve">všechny účastníky tohoto festivalu,“ </w:t>
      </w:r>
      <w:r w:rsidR="00A56701" w:rsidRPr="00EE1BBE">
        <w:rPr>
          <w:rFonts w:ascii="Etelka Light" w:hAnsi="Etelka Light"/>
          <w:b/>
          <w:bCs/>
        </w:rPr>
        <w:t>doplňuje Žemla.</w:t>
      </w:r>
      <w:r w:rsidR="00A56701" w:rsidRPr="00EE1BBE">
        <w:rPr>
          <w:rFonts w:ascii="Etelka Light" w:hAnsi="Etelka Light"/>
        </w:rPr>
        <w:t xml:space="preserve"> </w:t>
      </w:r>
      <w:r w:rsidR="009D164D" w:rsidRPr="00EE1BBE">
        <w:rPr>
          <w:rFonts w:ascii="Etelka Light" w:hAnsi="Etelka Light"/>
        </w:rPr>
        <w:t xml:space="preserve">Po boku Janáčkovy filharmonie se při této příležitosti představí ostravský DJ </w:t>
      </w:r>
      <w:proofErr w:type="spellStart"/>
      <w:r w:rsidR="009D164D" w:rsidRPr="00EE1BBE">
        <w:rPr>
          <w:rFonts w:ascii="Etelka Light" w:hAnsi="Etelka Light"/>
        </w:rPr>
        <w:t>Lowa</w:t>
      </w:r>
      <w:proofErr w:type="spellEnd"/>
      <w:r w:rsidR="009D164D" w:rsidRPr="00EE1BBE">
        <w:rPr>
          <w:rFonts w:ascii="Etelka Light" w:hAnsi="Etelka Light"/>
        </w:rPr>
        <w:t xml:space="preserve"> a zpěvačka</w:t>
      </w:r>
      <w:r w:rsidR="009D164D" w:rsidRPr="00AD195C">
        <w:rPr>
          <w:rFonts w:ascii="Etelka Light" w:hAnsi="Etelka Light"/>
        </w:rPr>
        <w:t xml:space="preserve"> </w:t>
      </w:r>
      <w:proofErr w:type="spellStart"/>
      <w:r w:rsidR="009D164D" w:rsidRPr="00AD195C">
        <w:rPr>
          <w:rFonts w:ascii="Etelka Light" w:hAnsi="Etelka Light"/>
        </w:rPr>
        <w:t>Dasha</w:t>
      </w:r>
      <w:proofErr w:type="spellEnd"/>
      <w:r w:rsidR="009D164D" w:rsidRPr="00AD195C">
        <w:rPr>
          <w:rFonts w:ascii="Etelka Light" w:hAnsi="Etelka Light"/>
        </w:rPr>
        <w:t>.</w:t>
      </w:r>
    </w:p>
    <w:bookmarkEnd w:id="1"/>
    <w:p w14:paraId="0934CEA8" w14:textId="3ACD58AA" w:rsidR="009D164D" w:rsidRDefault="00DF739B" w:rsidP="00091010">
      <w:pPr>
        <w:jc w:val="both"/>
        <w:rPr>
          <w:rFonts w:ascii="Etelka Light" w:hAnsi="Etelka Light"/>
        </w:rPr>
      </w:pPr>
      <w:r w:rsidRPr="00AD195C">
        <w:rPr>
          <w:rFonts w:ascii="Etelka Light" w:hAnsi="Etelka Light"/>
        </w:rPr>
        <w:t xml:space="preserve">Vedle </w:t>
      </w:r>
      <w:proofErr w:type="spellStart"/>
      <w:r w:rsidRPr="00AD195C">
        <w:rPr>
          <w:rFonts w:ascii="Etelka Light" w:hAnsi="Etelka Light"/>
        </w:rPr>
        <w:t>návštěvnicky</w:t>
      </w:r>
      <w:proofErr w:type="spellEnd"/>
      <w:r w:rsidRPr="00AD195C">
        <w:rPr>
          <w:rFonts w:ascii="Etelka Light" w:hAnsi="Etelka Light"/>
        </w:rPr>
        <w:t xml:space="preserve"> velmi oblíbených koncertů tzv. Opavského cyklu se Janáčkova filharmonie Ostrava v červnu představila například při příležitosti 59. ročníku </w:t>
      </w:r>
      <w:r w:rsidR="001D1D35">
        <w:rPr>
          <w:rFonts w:ascii="Etelka Light" w:hAnsi="Etelka Light"/>
        </w:rPr>
        <w:t xml:space="preserve">mezinárodní </w:t>
      </w:r>
      <w:r w:rsidRPr="00AD195C">
        <w:rPr>
          <w:rFonts w:ascii="Etelka Light" w:hAnsi="Etelka Light"/>
        </w:rPr>
        <w:t xml:space="preserve">interpretační soutěže Beethovenův Hradec, kde </w:t>
      </w:r>
      <w:r w:rsidR="001D1D35" w:rsidRPr="00AD195C">
        <w:rPr>
          <w:rFonts w:ascii="Etelka Light" w:hAnsi="Etelka Light"/>
        </w:rPr>
        <w:t xml:space="preserve">v kostele sv. Václava </w:t>
      </w:r>
      <w:r w:rsidRPr="00AD195C">
        <w:rPr>
          <w:rFonts w:ascii="Etelka Light" w:hAnsi="Etelka Light"/>
        </w:rPr>
        <w:t>doprovodila trojici vysoce nadaných finalistů z Japonska, Německa a Rakouska</w:t>
      </w:r>
      <w:r w:rsidR="00837DD5" w:rsidRPr="00AD195C">
        <w:rPr>
          <w:rFonts w:ascii="Etelka Light" w:hAnsi="Etelka Light"/>
        </w:rPr>
        <w:t xml:space="preserve">. </w:t>
      </w:r>
      <w:r w:rsidR="008F3EDA">
        <w:rPr>
          <w:rFonts w:ascii="Etelka Light" w:hAnsi="Etelka Light"/>
        </w:rPr>
        <w:t>V rámci druhého opavského</w:t>
      </w:r>
      <w:r w:rsidR="004C42E9">
        <w:rPr>
          <w:rFonts w:ascii="Etelka Light" w:hAnsi="Etelka Light"/>
        </w:rPr>
        <w:t xml:space="preserve"> abonentního</w:t>
      </w:r>
      <w:r w:rsidR="008F3EDA">
        <w:rPr>
          <w:rFonts w:ascii="Etelka Light" w:hAnsi="Etelka Light"/>
        </w:rPr>
        <w:t xml:space="preserve"> koncertu se spolu s orchestrem </w:t>
      </w:r>
      <w:r w:rsidR="004C42E9">
        <w:rPr>
          <w:rFonts w:ascii="Etelka Light" w:hAnsi="Etelka Light"/>
        </w:rPr>
        <w:t xml:space="preserve">a pod vedením mladého nadějného dirigenta Valentina </w:t>
      </w:r>
      <w:r w:rsidR="004C42E9">
        <w:rPr>
          <w:rFonts w:ascii="Etelka Light" w:hAnsi="Etelka Light"/>
        </w:rPr>
        <w:lastRenderedPageBreak/>
        <w:t xml:space="preserve">Uryupina představil také opavský </w:t>
      </w:r>
      <w:r w:rsidR="008F3EDA">
        <w:rPr>
          <w:rFonts w:ascii="Etelka Light" w:hAnsi="Etelka Light"/>
        </w:rPr>
        <w:t>rodák a světový klavírista Lukáš Vondráček</w:t>
      </w:r>
      <w:r w:rsidR="004C42E9">
        <w:rPr>
          <w:rFonts w:ascii="Etelka Light" w:hAnsi="Etelka Light"/>
        </w:rPr>
        <w:t>. S programem, který nabídl část díla Bedřicha Smetany, Fryderyka Chopina nebo Ludwiga van Beethovena, se o den později ve stejném obsazení vydal do ví</w:t>
      </w:r>
      <w:r w:rsidR="00837DD5" w:rsidRPr="00EE1BBE">
        <w:rPr>
          <w:rFonts w:ascii="Etelka Light" w:hAnsi="Etelka Light"/>
        </w:rPr>
        <w:t xml:space="preserve">deňského </w:t>
      </w:r>
      <w:proofErr w:type="spellStart"/>
      <w:r w:rsidR="00837DD5" w:rsidRPr="00EE1BBE">
        <w:rPr>
          <w:rFonts w:ascii="Etelka Light" w:hAnsi="Etelka Light"/>
        </w:rPr>
        <w:t>Musikvereinu</w:t>
      </w:r>
      <w:proofErr w:type="spellEnd"/>
      <w:r w:rsidR="00837DD5" w:rsidRPr="00EE1BBE">
        <w:rPr>
          <w:rFonts w:ascii="Etelka Light" w:hAnsi="Etelka Light"/>
        </w:rPr>
        <w:t>.</w:t>
      </w:r>
      <w:r w:rsidR="00837DD5" w:rsidRPr="00EE1BBE">
        <w:rPr>
          <w:rFonts w:ascii="Etelka Light" w:hAnsi="Etelka Light"/>
          <w:b/>
          <w:bCs/>
        </w:rPr>
        <w:t xml:space="preserve"> </w:t>
      </w:r>
      <w:bookmarkStart w:id="2" w:name="_Hlk170295492"/>
      <w:r w:rsidR="00837DD5" w:rsidRPr="00EE1BBE">
        <w:rPr>
          <w:rFonts w:ascii="Etelka Light" w:hAnsi="Etelka Light"/>
          <w:i/>
          <w:iCs/>
        </w:rPr>
        <w:t xml:space="preserve">„Koncertovat v těchto prestižních prostorách je pro nás vždy významný umělecký počin. Zlatý sál </w:t>
      </w:r>
      <w:proofErr w:type="spellStart"/>
      <w:r w:rsidR="00837DD5" w:rsidRPr="00EE1BBE">
        <w:rPr>
          <w:rFonts w:ascii="Etelka Light" w:hAnsi="Etelka Light"/>
          <w:i/>
          <w:iCs/>
        </w:rPr>
        <w:t>Musikvereinu</w:t>
      </w:r>
      <w:proofErr w:type="spellEnd"/>
      <w:r w:rsidR="00837DD5" w:rsidRPr="00EE1BBE">
        <w:rPr>
          <w:rFonts w:ascii="Etelka Light" w:hAnsi="Etelka Light"/>
          <w:i/>
          <w:iCs/>
        </w:rPr>
        <w:t xml:space="preserve"> je dnes z pohledu akustických parametrů řazen mezi nejkvalitnější koncertní sály světa, pravidelně se zde konají například Novoroční koncerty Vídeňských filharmoniků. Mít možnost koncertovat v tak proslulých prostorách je pro každé hudební těleso skutečně mimořádnou</w:t>
      </w:r>
      <w:r w:rsidR="00AD195C" w:rsidRPr="00EE1BBE">
        <w:rPr>
          <w:rFonts w:ascii="Etelka Light" w:hAnsi="Etelka Light"/>
          <w:i/>
          <w:iCs/>
        </w:rPr>
        <w:t xml:space="preserve"> </w:t>
      </w:r>
      <w:r w:rsidR="00837DD5" w:rsidRPr="00EE1BBE">
        <w:rPr>
          <w:rFonts w:ascii="Etelka Light" w:hAnsi="Etelka Light"/>
          <w:i/>
          <w:iCs/>
        </w:rPr>
        <w:t>příležitostí, jež se rozhodně nenaskytne každému,“</w:t>
      </w:r>
      <w:r w:rsidR="00837DD5" w:rsidRPr="00EE1BBE">
        <w:rPr>
          <w:rFonts w:ascii="Etelka Light" w:hAnsi="Etelka Light"/>
        </w:rPr>
        <w:t xml:space="preserve"> </w:t>
      </w:r>
      <w:r w:rsidR="00D16564" w:rsidRPr="00EE1BBE">
        <w:rPr>
          <w:rFonts w:ascii="Etelka Light" w:hAnsi="Etelka Light"/>
          <w:b/>
          <w:bCs/>
        </w:rPr>
        <w:t>upřesňuje</w:t>
      </w:r>
      <w:r w:rsidR="00837DD5" w:rsidRPr="00EE1BBE">
        <w:rPr>
          <w:rFonts w:ascii="Etelka Light" w:hAnsi="Etelka Light"/>
          <w:b/>
          <w:bCs/>
        </w:rPr>
        <w:t xml:space="preserve"> Žemla</w:t>
      </w:r>
      <w:r w:rsidR="00D16564" w:rsidRPr="00EE1BBE">
        <w:rPr>
          <w:rFonts w:ascii="Etelka Light" w:hAnsi="Etelka Light"/>
          <w:b/>
          <w:bCs/>
        </w:rPr>
        <w:t xml:space="preserve"> </w:t>
      </w:r>
      <w:r w:rsidR="001D1D35" w:rsidRPr="00EE1BBE">
        <w:rPr>
          <w:rFonts w:ascii="Etelka Light" w:hAnsi="Etelka Light"/>
        </w:rPr>
        <w:t>s </w:t>
      </w:r>
      <w:r w:rsidR="00D16564" w:rsidRPr="00EE1BBE">
        <w:rPr>
          <w:rFonts w:ascii="Etelka Light" w:hAnsi="Etelka Light"/>
        </w:rPr>
        <w:t>tím</w:t>
      </w:r>
      <w:r w:rsidR="001D1D35" w:rsidRPr="00EE1BBE">
        <w:rPr>
          <w:rFonts w:ascii="Etelka Light" w:hAnsi="Etelka Light"/>
        </w:rPr>
        <w:t>,</w:t>
      </w:r>
      <w:r w:rsidR="00D16564" w:rsidRPr="00EE1BBE">
        <w:rPr>
          <w:rFonts w:ascii="Etelka Light" w:hAnsi="Etelka Light"/>
        </w:rPr>
        <w:t xml:space="preserve"> že JFO se do </w:t>
      </w:r>
      <w:proofErr w:type="spellStart"/>
      <w:r w:rsidR="00D16564" w:rsidRPr="00EE1BBE">
        <w:rPr>
          <w:rFonts w:ascii="Etelka Light" w:hAnsi="Etelka Light"/>
        </w:rPr>
        <w:t>Musikvereinu</w:t>
      </w:r>
      <w:proofErr w:type="spellEnd"/>
      <w:r w:rsidR="00D16564" w:rsidRPr="00EE1BBE">
        <w:rPr>
          <w:rFonts w:ascii="Etelka Light" w:hAnsi="Etelka Light"/>
        </w:rPr>
        <w:t xml:space="preserve"> vrátila</w:t>
      </w:r>
      <w:r w:rsidR="00D16564" w:rsidRPr="00AD195C">
        <w:rPr>
          <w:rFonts w:ascii="Etelka Light" w:hAnsi="Etelka Light"/>
        </w:rPr>
        <w:t xml:space="preserve"> po pěti letech, naposledy zde koncertovala s českou sopranistkou Kateřinou Kněžíkovou.</w:t>
      </w:r>
      <w:bookmarkEnd w:id="2"/>
      <w:r w:rsidR="0059686E">
        <w:rPr>
          <w:rFonts w:ascii="Etelka Light" w:hAnsi="Etelka Light"/>
        </w:rPr>
        <w:t xml:space="preserve"> </w:t>
      </w:r>
      <w:r w:rsidR="00395050">
        <w:rPr>
          <w:rFonts w:ascii="Etelka Light" w:hAnsi="Etelka Light"/>
        </w:rPr>
        <w:t xml:space="preserve">Záznam koncertu </w:t>
      </w:r>
      <w:r w:rsidR="0059686E">
        <w:rPr>
          <w:rFonts w:ascii="Etelka Light" w:hAnsi="Etelka Light"/>
        </w:rPr>
        <w:t xml:space="preserve">bude 3. srpna vysílat stanice </w:t>
      </w:r>
      <w:proofErr w:type="spellStart"/>
      <w:r w:rsidR="0059686E">
        <w:rPr>
          <w:rFonts w:ascii="Etelka Light" w:hAnsi="Etelka Light"/>
        </w:rPr>
        <w:t>Apropos</w:t>
      </w:r>
      <w:proofErr w:type="spellEnd"/>
      <w:r w:rsidR="0059686E">
        <w:rPr>
          <w:rFonts w:ascii="Etelka Light" w:hAnsi="Etelka Light"/>
        </w:rPr>
        <w:t xml:space="preserve"> </w:t>
      </w:r>
      <w:proofErr w:type="spellStart"/>
      <w:r w:rsidR="0059686E">
        <w:rPr>
          <w:rFonts w:ascii="Etelka Light" w:hAnsi="Etelka Light"/>
        </w:rPr>
        <w:t>Klassik</w:t>
      </w:r>
      <w:proofErr w:type="spellEnd"/>
      <w:r w:rsidR="0059686E">
        <w:rPr>
          <w:rFonts w:ascii="Etelka Light" w:hAnsi="Etelka Light"/>
        </w:rPr>
        <w:t xml:space="preserve"> celostátního rádia ORF (</w:t>
      </w:r>
      <w:proofErr w:type="spellStart"/>
      <w:r w:rsidR="0059686E">
        <w:rPr>
          <w:rFonts w:ascii="Etelka Light" w:hAnsi="Etelka Light"/>
        </w:rPr>
        <w:t>Österreichischer</w:t>
      </w:r>
      <w:proofErr w:type="spellEnd"/>
      <w:r w:rsidR="0059686E">
        <w:rPr>
          <w:rFonts w:ascii="Etelka Light" w:hAnsi="Etelka Light"/>
        </w:rPr>
        <w:t xml:space="preserve"> </w:t>
      </w:r>
      <w:proofErr w:type="spellStart"/>
      <w:r w:rsidR="0059686E">
        <w:rPr>
          <w:rFonts w:ascii="Etelka Light" w:hAnsi="Etelka Light"/>
        </w:rPr>
        <w:t>Rundfunk</w:t>
      </w:r>
      <w:proofErr w:type="spellEnd"/>
      <w:r w:rsidR="0059686E">
        <w:rPr>
          <w:rFonts w:ascii="Etelka Light" w:hAnsi="Etelka Light"/>
        </w:rPr>
        <w:t>).</w:t>
      </w:r>
    </w:p>
    <w:p w14:paraId="15AC07A5" w14:textId="77777777" w:rsidR="00AD195C" w:rsidRPr="00AD195C" w:rsidRDefault="00AD195C" w:rsidP="00091010">
      <w:pPr>
        <w:jc w:val="both"/>
        <w:rPr>
          <w:rFonts w:ascii="Etelka Light" w:hAnsi="Etelka Light"/>
        </w:rPr>
      </w:pPr>
    </w:p>
    <w:p w14:paraId="1261DB67" w14:textId="0B15D90D" w:rsidR="002F0281" w:rsidRPr="002F0281" w:rsidRDefault="002C280E" w:rsidP="00091010">
      <w:pPr>
        <w:jc w:val="both"/>
        <w:rPr>
          <w:rFonts w:ascii="Etelka Light" w:hAnsi="Etelka Light"/>
          <w:b/>
          <w:bCs/>
          <w:u w:val="single"/>
        </w:rPr>
      </w:pPr>
      <w:r w:rsidRPr="002C280E">
        <w:rPr>
          <w:rFonts w:ascii="Etelka Light" w:hAnsi="Etelka Light"/>
          <w:b/>
          <w:bCs/>
          <w:color w:val="FFFFFF" w:themeColor="background1"/>
          <w:highlight w:val="black"/>
        </w:rPr>
        <w:t>NEJBLIŽŠÍ FESTIVALOVÉ ZASTÁVKY JANÁČKOVY FILHARMONIE OSTRAVA</w:t>
      </w:r>
    </w:p>
    <w:p w14:paraId="5889A3A5" w14:textId="75CF457B" w:rsidR="002C280E" w:rsidRDefault="002F0281" w:rsidP="00091010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 w:rsidRPr="002C280E">
        <w:rPr>
          <w:rFonts w:ascii="Etelka Light" w:hAnsi="Etelka Light"/>
          <w:b/>
          <w:bCs/>
          <w:color w:val="FFFFFF" w:themeColor="background1"/>
          <w:highlight w:val="black"/>
        </w:rPr>
        <w:t>Smetanova Litomyšl</w:t>
      </w:r>
    </w:p>
    <w:p w14:paraId="0B735905" w14:textId="49A6D53F" w:rsidR="00091010" w:rsidRPr="001D620B" w:rsidRDefault="002C280E" w:rsidP="00091010">
      <w:pPr>
        <w:jc w:val="both"/>
        <w:rPr>
          <w:rFonts w:ascii="Etelka Light" w:hAnsi="Etelka Light"/>
        </w:rPr>
      </w:pPr>
      <w:r w:rsidRPr="001D620B">
        <w:rPr>
          <w:rFonts w:ascii="Etelka Light" w:hAnsi="Etelka Light"/>
        </w:rPr>
        <w:t>4. – 5. července 2024</w:t>
      </w:r>
    </w:p>
    <w:p w14:paraId="52F30E4A" w14:textId="2E2B5D99" w:rsidR="001D1D35" w:rsidRPr="001D1D35" w:rsidRDefault="008B25FB" w:rsidP="00091010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</w:rPr>
        <w:t xml:space="preserve">Nádherný areál Státního zámku Litomyšl se tradičně stává domovem festivalu </w:t>
      </w:r>
      <w:r w:rsidR="00381FD4" w:rsidRPr="008D06C2">
        <w:rPr>
          <w:rFonts w:ascii="Etelka Light" w:hAnsi="Etelka Light"/>
        </w:rPr>
        <w:t>Smetanova Litomyšl</w:t>
      </w:r>
      <w:r>
        <w:rPr>
          <w:rFonts w:ascii="Etelka Light" w:hAnsi="Etelka Light"/>
        </w:rPr>
        <w:t xml:space="preserve">. </w:t>
      </w:r>
      <w:r w:rsidR="00381FD4" w:rsidRPr="008D06C2">
        <w:rPr>
          <w:rFonts w:ascii="Etelka Light" w:hAnsi="Etelka Light"/>
        </w:rPr>
        <w:t xml:space="preserve">JFO se </w:t>
      </w:r>
      <w:r>
        <w:rPr>
          <w:rFonts w:ascii="Etelka Light" w:hAnsi="Etelka Light"/>
        </w:rPr>
        <w:t xml:space="preserve">tohoto druhého nejstaršího festivalu u nás </w:t>
      </w:r>
      <w:r w:rsidR="00381FD4" w:rsidRPr="008D06C2">
        <w:rPr>
          <w:rFonts w:ascii="Etelka Light" w:hAnsi="Etelka Light"/>
        </w:rPr>
        <w:t xml:space="preserve">účastní </w:t>
      </w:r>
      <w:r w:rsidR="002F0281">
        <w:rPr>
          <w:rFonts w:ascii="Etelka Light" w:hAnsi="Etelka Light"/>
        </w:rPr>
        <w:t>pravidelně. V tomto roce se zde představí hned ve dvou po sobě jdoucích dnech (4. a 5. července), kdy odehraje netradiční jubilejní koncert věnovaný Století české písničky. „</w:t>
      </w:r>
      <w:r w:rsidR="00CF3203" w:rsidRPr="009264B8">
        <w:rPr>
          <w:rFonts w:ascii="Etelka Light" w:hAnsi="Etelka Light"/>
          <w:i/>
          <w:iCs/>
        </w:rPr>
        <w:t xml:space="preserve">Posluchači se mohou těšit na </w:t>
      </w:r>
      <w:r w:rsidR="00DF6BD4" w:rsidRPr="009264B8">
        <w:rPr>
          <w:rFonts w:ascii="Etelka Light" w:hAnsi="Etelka Light"/>
          <w:i/>
          <w:iCs/>
        </w:rPr>
        <w:t xml:space="preserve">nesmrtelná </w:t>
      </w:r>
      <w:r w:rsidR="00CF3203" w:rsidRPr="009264B8">
        <w:rPr>
          <w:rFonts w:ascii="Etelka Light" w:hAnsi="Etelka Light"/>
          <w:i/>
          <w:iCs/>
        </w:rPr>
        <w:t xml:space="preserve">díla největších českých skladatelů, textařů a interpretů, </w:t>
      </w:r>
      <w:r w:rsidR="002F0281" w:rsidRPr="009264B8">
        <w:rPr>
          <w:rFonts w:ascii="Etelka Light" w:hAnsi="Etelka Light"/>
          <w:i/>
          <w:iCs/>
        </w:rPr>
        <w:t xml:space="preserve">mezi něž </w:t>
      </w:r>
      <w:proofErr w:type="gramStart"/>
      <w:r w:rsidR="002F0281" w:rsidRPr="009264B8">
        <w:rPr>
          <w:rFonts w:ascii="Etelka Light" w:hAnsi="Etelka Light"/>
          <w:i/>
          <w:iCs/>
        </w:rPr>
        <w:t>patří</w:t>
      </w:r>
      <w:proofErr w:type="gramEnd"/>
      <w:r w:rsidR="002F0281" w:rsidRPr="009264B8">
        <w:rPr>
          <w:rFonts w:ascii="Etelka Light" w:hAnsi="Etelka Light"/>
          <w:i/>
          <w:iCs/>
        </w:rPr>
        <w:t xml:space="preserve"> například </w:t>
      </w:r>
      <w:r w:rsidR="00CF3203" w:rsidRPr="009264B8">
        <w:rPr>
          <w:rFonts w:ascii="Etelka Light" w:hAnsi="Etelka Light"/>
          <w:i/>
          <w:iCs/>
        </w:rPr>
        <w:t xml:space="preserve">Jiří Šlitr, Karel Kryl, Petr </w:t>
      </w:r>
      <w:proofErr w:type="spellStart"/>
      <w:r w:rsidR="00CF3203" w:rsidRPr="009264B8">
        <w:rPr>
          <w:rFonts w:ascii="Etelka Light" w:hAnsi="Etelka Light"/>
          <w:i/>
          <w:iCs/>
        </w:rPr>
        <w:t>Hapka</w:t>
      </w:r>
      <w:proofErr w:type="spellEnd"/>
      <w:r w:rsidR="00CF3203" w:rsidRPr="009264B8">
        <w:rPr>
          <w:rFonts w:ascii="Etelka Light" w:hAnsi="Etelka Light"/>
          <w:i/>
          <w:iCs/>
        </w:rPr>
        <w:t xml:space="preserve"> či Michael Kocáb. Zazní písně</w:t>
      </w:r>
      <w:r w:rsidR="002F0281" w:rsidRPr="009264B8">
        <w:rPr>
          <w:rFonts w:ascii="Etelka Light" w:hAnsi="Etelka Light"/>
          <w:i/>
          <w:iCs/>
        </w:rPr>
        <w:t xml:space="preserve"> jako </w:t>
      </w:r>
      <w:r w:rsidR="00CF3203" w:rsidRPr="009264B8">
        <w:rPr>
          <w:rFonts w:ascii="Etelka Light" w:hAnsi="Etelka Light"/>
          <w:i/>
          <w:iCs/>
        </w:rPr>
        <w:t xml:space="preserve">Stín katedrál, S cizí ženou v cizím pokoji </w:t>
      </w:r>
      <w:r w:rsidR="002F0281" w:rsidRPr="009264B8">
        <w:rPr>
          <w:rFonts w:ascii="Etelka Light" w:hAnsi="Etelka Light"/>
          <w:i/>
          <w:iCs/>
        </w:rPr>
        <w:t>nebo písně</w:t>
      </w:r>
      <w:r w:rsidR="009264B8">
        <w:rPr>
          <w:rFonts w:ascii="Etelka Light" w:hAnsi="Etelka Light"/>
          <w:i/>
          <w:iCs/>
        </w:rPr>
        <w:t xml:space="preserve"> </w:t>
      </w:r>
      <w:r w:rsidR="00CF3203" w:rsidRPr="009264B8">
        <w:rPr>
          <w:rFonts w:ascii="Etelka Light" w:hAnsi="Etelka Light"/>
          <w:i/>
          <w:iCs/>
        </w:rPr>
        <w:t>z</w:t>
      </w:r>
      <w:r w:rsidR="00354763">
        <w:rPr>
          <w:rFonts w:ascii="Etelka Light" w:hAnsi="Etelka Light"/>
          <w:i/>
          <w:iCs/>
        </w:rPr>
        <w:t xml:space="preserve"> filmů jako </w:t>
      </w:r>
      <w:r w:rsidR="00CF3203" w:rsidRPr="009264B8">
        <w:rPr>
          <w:rFonts w:ascii="Etelka Light" w:hAnsi="Etelka Light"/>
          <w:i/>
          <w:iCs/>
        </w:rPr>
        <w:t>Šíleně smutn</w:t>
      </w:r>
      <w:r w:rsidR="009264B8">
        <w:rPr>
          <w:rFonts w:ascii="Etelka Light" w:hAnsi="Etelka Light"/>
          <w:i/>
          <w:iCs/>
        </w:rPr>
        <w:t>á</w:t>
      </w:r>
      <w:r w:rsidR="00CF3203" w:rsidRPr="009264B8">
        <w:rPr>
          <w:rFonts w:ascii="Etelka Light" w:hAnsi="Etelka Light"/>
          <w:i/>
          <w:iCs/>
        </w:rPr>
        <w:t xml:space="preserve"> princezn</w:t>
      </w:r>
      <w:r w:rsidR="009264B8">
        <w:rPr>
          <w:rFonts w:ascii="Etelka Light" w:hAnsi="Etelka Light"/>
          <w:i/>
          <w:iCs/>
        </w:rPr>
        <w:t>a</w:t>
      </w:r>
      <w:r w:rsidR="00354763">
        <w:rPr>
          <w:rFonts w:ascii="Etelka Light" w:hAnsi="Etelka Light"/>
          <w:i/>
          <w:iCs/>
        </w:rPr>
        <w:t xml:space="preserve"> nebo Limonádový </w:t>
      </w:r>
      <w:proofErr w:type="spellStart"/>
      <w:r w:rsidR="00354763">
        <w:rPr>
          <w:rFonts w:ascii="Etelka Light" w:hAnsi="Etelka Light"/>
          <w:i/>
          <w:iCs/>
        </w:rPr>
        <w:t>Joe</w:t>
      </w:r>
      <w:proofErr w:type="spellEnd"/>
      <w:r w:rsidR="00354763">
        <w:rPr>
          <w:rFonts w:ascii="Etelka Light" w:hAnsi="Etelka Light"/>
          <w:i/>
          <w:iCs/>
        </w:rPr>
        <w:t>,“</w:t>
      </w:r>
      <w:r w:rsidR="002F0281">
        <w:rPr>
          <w:rFonts w:ascii="Etelka Light" w:hAnsi="Etelka Light"/>
        </w:rPr>
        <w:t xml:space="preserve"> </w:t>
      </w:r>
      <w:r w:rsidR="002F0281" w:rsidRPr="009264B8">
        <w:rPr>
          <w:rFonts w:ascii="Etelka Light" w:hAnsi="Etelka Light"/>
          <w:b/>
          <w:bCs/>
        </w:rPr>
        <w:t>přibližuje program manažer orchestru Petr Dvořák.</w:t>
      </w:r>
    </w:p>
    <w:p w14:paraId="743E13CD" w14:textId="2DA6DF3F" w:rsidR="002C280E" w:rsidRDefault="002C280E" w:rsidP="00091010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 w:rsidRPr="002C280E">
        <w:rPr>
          <w:rFonts w:ascii="Etelka Light" w:hAnsi="Etelka Light"/>
          <w:b/>
          <w:bCs/>
          <w:color w:val="FFFFFF" w:themeColor="background1"/>
          <w:highlight w:val="black"/>
        </w:rPr>
        <w:t>Mezinárodní hudební festival Český Krumlov</w:t>
      </w:r>
    </w:p>
    <w:p w14:paraId="6B6504F2" w14:textId="26646BC3" w:rsidR="002C280E" w:rsidRPr="001D620B" w:rsidRDefault="002C280E" w:rsidP="00091010">
      <w:pPr>
        <w:jc w:val="both"/>
        <w:rPr>
          <w:rFonts w:ascii="Etelka Light" w:hAnsi="Etelka Light"/>
        </w:rPr>
      </w:pPr>
      <w:r w:rsidRPr="001D620B">
        <w:rPr>
          <w:rFonts w:ascii="Etelka Light" w:hAnsi="Etelka Light"/>
        </w:rPr>
        <w:t>12. července 2024</w:t>
      </w:r>
    </w:p>
    <w:p w14:paraId="4599EFDE" w14:textId="2F015E05" w:rsidR="00381FD4" w:rsidRDefault="00D6095D" w:rsidP="00091010">
      <w:pPr>
        <w:jc w:val="both"/>
        <w:rPr>
          <w:rFonts w:ascii="Etelka Light" w:hAnsi="Etelka Light"/>
        </w:rPr>
      </w:pPr>
      <w:r w:rsidRPr="008D06C2">
        <w:rPr>
          <w:rFonts w:ascii="Etelka Light" w:hAnsi="Etelka Light"/>
        </w:rPr>
        <w:t xml:space="preserve">Hned 12. </w:t>
      </w:r>
      <w:r w:rsidR="002C280E">
        <w:rPr>
          <w:rFonts w:ascii="Etelka Light" w:hAnsi="Etelka Light"/>
        </w:rPr>
        <w:t>července</w:t>
      </w:r>
      <w:r w:rsidRPr="008D06C2">
        <w:rPr>
          <w:rFonts w:ascii="Etelka Light" w:hAnsi="Etelka Light"/>
        </w:rPr>
        <w:t xml:space="preserve"> se</w:t>
      </w:r>
      <w:r w:rsidR="00A3007B">
        <w:rPr>
          <w:rFonts w:ascii="Etelka Light" w:hAnsi="Etelka Light"/>
        </w:rPr>
        <w:t xml:space="preserve"> ostravský orchestr</w:t>
      </w:r>
      <w:r w:rsidRPr="008D06C2">
        <w:rPr>
          <w:rFonts w:ascii="Etelka Light" w:hAnsi="Etelka Light"/>
        </w:rPr>
        <w:t xml:space="preserve"> přesune </w:t>
      </w:r>
      <w:r w:rsidR="008B25FB">
        <w:rPr>
          <w:rFonts w:ascii="Etelka Light" w:hAnsi="Etelka Light"/>
        </w:rPr>
        <w:t xml:space="preserve">na samotný jih Čech, </w:t>
      </w:r>
      <w:r w:rsidRPr="008D06C2">
        <w:rPr>
          <w:rFonts w:ascii="Etelka Light" w:hAnsi="Etelka Light"/>
        </w:rPr>
        <w:t>do Českého Krumlova, kde zahájí 33. ročník Mezinárodního hudebního festivalu Český Krumlov</w:t>
      </w:r>
      <w:r w:rsidR="008B25FB">
        <w:rPr>
          <w:rFonts w:ascii="Etelka Light" w:hAnsi="Etelka Light"/>
        </w:rPr>
        <w:t>.</w:t>
      </w:r>
      <w:r w:rsidR="00A53EEB">
        <w:rPr>
          <w:rFonts w:ascii="Etelka Light" w:hAnsi="Etelka Light"/>
        </w:rPr>
        <w:t xml:space="preserve"> V doprovodu baletního souboru</w:t>
      </w:r>
      <w:r w:rsidRPr="008D06C2">
        <w:rPr>
          <w:rFonts w:ascii="Etelka Light" w:hAnsi="Etelka Light"/>
        </w:rPr>
        <w:t xml:space="preserve"> </w:t>
      </w:r>
      <w:r w:rsidR="00A53EEB">
        <w:rPr>
          <w:rFonts w:ascii="Etelka Light" w:hAnsi="Etelka Light"/>
        </w:rPr>
        <w:t>Jiřího Bubeníčka</w:t>
      </w:r>
      <w:r w:rsidR="002E5F14">
        <w:rPr>
          <w:rFonts w:ascii="Etelka Light" w:hAnsi="Etelka Light"/>
        </w:rPr>
        <w:t xml:space="preserve"> a pod taktovkou nadějné české dirigentky Aleny Hron</w:t>
      </w:r>
      <w:r w:rsidR="00A53EEB">
        <w:rPr>
          <w:rFonts w:ascii="Etelka Light" w:hAnsi="Etelka Light"/>
        </w:rPr>
        <w:t xml:space="preserve"> zazní zhudebnění české národní hrdosti a historie – </w:t>
      </w:r>
      <w:r w:rsidR="009D6B53">
        <w:rPr>
          <w:rFonts w:ascii="Etelka Light" w:hAnsi="Etelka Light"/>
        </w:rPr>
        <w:t xml:space="preserve">cyklus </w:t>
      </w:r>
      <w:r w:rsidR="002C280E">
        <w:rPr>
          <w:rFonts w:ascii="Etelka Light" w:hAnsi="Etelka Light"/>
        </w:rPr>
        <w:t>symfonick</w:t>
      </w:r>
      <w:r w:rsidR="009D6B53">
        <w:rPr>
          <w:rFonts w:ascii="Etelka Light" w:hAnsi="Etelka Light"/>
        </w:rPr>
        <w:t>ých</w:t>
      </w:r>
      <w:r w:rsidR="002C280E">
        <w:rPr>
          <w:rFonts w:ascii="Etelka Light" w:hAnsi="Etelka Light"/>
        </w:rPr>
        <w:t xml:space="preserve"> bás</w:t>
      </w:r>
      <w:r w:rsidR="009D6B53">
        <w:rPr>
          <w:rFonts w:ascii="Etelka Light" w:hAnsi="Etelka Light"/>
        </w:rPr>
        <w:t>ní</w:t>
      </w:r>
      <w:r w:rsidR="002C280E">
        <w:rPr>
          <w:rFonts w:ascii="Etelka Light" w:hAnsi="Etelka Light"/>
        </w:rPr>
        <w:t xml:space="preserve"> </w:t>
      </w:r>
      <w:r w:rsidR="00A53EEB">
        <w:rPr>
          <w:rFonts w:ascii="Etelka Light" w:hAnsi="Etelka Light"/>
        </w:rPr>
        <w:t>Má vlast Bedřicha Smetany</w:t>
      </w:r>
      <w:r w:rsidRPr="008D06C2">
        <w:rPr>
          <w:rFonts w:ascii="Etelka Light" w:hAnsi="Etelka Light"/>
        </w:rPr>
        <w:t>.</w:t>
      </w:r>
    </w:p>
    <w:p w14:paraId="0E9F9E7F" w14:textId="5AD39F9A" w:rsidR="002C280E" w:rsidRDefault="00A3007B" w:rsidP="00017AF5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t>3. a</w:t>
      </w:r>
      <w:r w:rsidR="002C280E" w:rsidRPr="002C280E">
        <w:rPr>
          <w:rFonts w:ascii="Etelka Light" w:hAnsi="Etelka Light"/>
          <w:b/>
          <w:bCs/>
          <w:color w:val="FFFFFF" w:themeColor="background1"/>
          <w:highlight w:val="black"/>
        </w:rPr>
        <w:t xml:space="preserve">bonentní koncert v Opavě </w:t>
      </w:r>
    </w:p>
    <w:p w14:paraId="318C9828" w14:textId="7AD476B7" w:rsidR="002C280E" w:rsidRPr="001D620B" w:rsidRDefault="002C280E" w:rsidP="00017AF5">
      <w:pPr>
        <w:jc w:val="both"/>
        <w:rPr>
          <w:rFonts w:ascii="Etelka Light" w:hAnsi="Etelka Light"/>
        </w:rPr>
      </w:pPr>
      <w:r w:rsidRPr="001D620B">
        <w:rPr>
          <w:rFonts w:ascii="Etelka Light" w:hAnsi="Etelka Light"/>
        </w:rPr>
        <w:t>18. července 2024</w:t>
      </w:r>
    </w:p>
    <w:p w14:paraId="434FE976" w14:textId="1AA9A707" w:rsidR="002C280E" w:rsidRDefault="00D6095D" w:rsidP="00017AF5">
      <w:pPr>
        <w:jc w:val="both"/>
        <w:rPr>
          <w:rFonts w:ascii="Etelka Light" w:hAnsi="Etelka Light"/>
        </w:rPr>
      </w:pPr>
      <w:r w:rsidRPr="008D06C2">
        <w:rPr>
          <w:rFonts w:ascii="Etelka Light" w:hAnsi="Etelka Light"/>
        </w:rPr>
        <w:t>Posledními letními koncerty se JFO vrátí zpět do Moravskoslezského kraje. 18.</w:t>
      </w:r>
      <w:r w:rsidR="002C280E">
        <w:rPr>
          <w:rFonts w:ascii="Etelka Light" w:hAnsi="Etelka Light"/>
        </w:rPr>
        <w:t xml:space="preserve"> července</w:t>
      </w:r>
      <w:r w:rsidRPr="008D06C2">
        <w:rPr>
          <w:rFonts w:ascii="Etelka Light" w:hAnsi="Etelka Light"/>
        </w:rPr>
        <w:t xml:space="preserve"> odehraje třetí abonentní koncert v Opavě, </w:t>
      </w:r>
      <w:r w:rsidR="002C280E">
        <w:rPr>
          <w:rFonts w:ascii="Etelka Light" w:hAnsi="Etelka Light"/>
        </w:rPr>
        <w:t>v </w:t>
      </w:r>
      <w:proofErr w:type="gramStart"/>
      <w:r w:rsidR="002C280E">
        <w:rPr>
          <w:rFonts w:ascii="Etelka Light" w:hAnsi="Etelka Light"/>
        </w:rPr>
        <w:t>rámci</w:t>
      </w:r>
      <w:proofErr w:type="gramEnd"/>
      <w:r w:rsidR="002C280E">
        <w:rPr>
          <w:rFonts w:ascii="Etelka Light" w:hAnsi="Etelka Light"/>
        </w:rPr>
        <w:t xml:space="preserve"> nějž</w:t>
      </w:r>
      <w:r w:rsidR="002C280E" w:rsidRPr="008D06C2">
        <w:rPr>
          <w:rFonts w:ascii="Etelka Light" w:hAnsi="Etelka Light"/>
        </w:rPr>
        <w:t xml:space="preserve"> </w:t>
      </w:r>
      <w:r w:rsidR="00540EA4" w:rsidRPr="008D06C2">
        <w:rPr>
          <w:rFonts w:ascii="Etelka Light" w:hAnsi="Etelka Light"/>
        </w:rPr>
        <w:t xml:space="preserve">se publiku představí </w:t>
      </w:r>
      <w:r w:rsidR="001D1D35">
        <w:rPr>
          <w:rFonts w:ascii="Etelka Light" w:hAnsi="Etelka Light"/>
        </w:rPr>
        <w:t xml:space="preserve">kanadský </w:t>
      </w:r>
      <w:r w:rsidR="00540EA4" w:rsidRPr="008D06C2">
        <w:rPr>
          <w:rFonts w:ascii="Etelka Light" w:hAnsi="Etelka Light"/>
        </w:rPr>
        <w:t>violoncellista Bryan Cheng</w:t>
      </w:r>
      <w:r w:rsidR="002C280E">
        <w:rPr>
          <w:rFonts w:ascii="Etelka Light" w:hAnsi="Etelka Light"/>
        </w:rPr>
        <w:t>. Tento k</w:t>
      </w:r>
      <w:r w:rsidR="00540EA4" w:rsidRPr="008D06C2">
        <w:rPr>
          <w:rFonts w:ascii="Etelka Light" w:hAnsi="Etelka Light"/>
        </w:rPr>
        <w:t>oncert povede budoucí šéfdirigent J</w:t>
      </w:r>
      <w:r w:rsidR="002C280E">
        <w:rPr>
          <w:rFonts w:ascii="Etelka Light" w:hAnsi="Etelka Light"/>
        </w:rPr>
        <w:t>anáčkovy filharmonie Ostrava</w:t>
      </w:r>
      <w:r w:rsidR="00540EA4" w:rsidRPr="008D06C2">
        <w:rPr>
          <w:rFonts w:ascii="Etelka Light" w:hAnsi="Etelka Light"/>
        </w:rPr>
        <w:t xml:space="preserve"> Daniel Raiskin</w:t>
      </w:r>
      <w:r w:rsidR="002C280E">
        <w:rPr>
          <w:rFonts w:ascii="Etelka Light" w:hAnsi="Etelka Light"/>
        </w:rPr>
        <w:t xml:space="preserve">, který s JFO již nyní úzce spolupracuje při plánování a uměleckém směřování orchestru v dalších koncertních sezónách. </w:t>
      </w:r>
    </w:p>
    <w:p w14:paraId="10E7E493" w14:textId="77777777" w:rsidR="00652880" w:rsidRDefault="00652880" w:rsidP="00017AF5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</w:p>
    <w:p w14:paraId="77B7B600" w14:textId="5BA8017E" w:rsidR="002C280E" w:rsidRDefault="002C280E" w:rsidP="00017AF5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 w:rsidRPr="002C280E">
        <w:rPr>
          <w:rFonts w:ascii="Etelka Light" w:hAnsi="Etelka Light"/>
          <w:b/>
          <w:bCs/>
          <w:color w:val="FFFFFF" w:themeColor="background1"/>
          <w:highlight w:val="black"/>
        </w:rPr>
        <w:t xml:space="preserve">Koncert </w:t>
      </w:r>
      <w:r w:rsidR="00395050">
        <w:rPr>
          <w:rFonts w:ascii="Etelka Light" w:hAnsi="Etelka Light"/>
          <w:b/>
          <w:bCs/>
          <w:color w:val="FFFFFF" w:themeColor="background1"/>
          <w:highlight w:val="black"/>
        </w:rPr>
        <w:t>u</w:t>
      </w:r>
      <w:r w:rsidRPr="002C280E">
        <w:rPr>
          <w:rFonts w:ascii="Etelka Light" w:hAnsi="Etelka Light"/>
          <w:b/>
          <w:bCs/>
          <w:color w:val="FFFFFF" w:themeColor="background1"/>
          <w:highlight w:val="black"/>
        </w:rPr>
        <w:t xml:space="preserve"> příležitosti poklepání základní</w:t>
      </w:r>
      <w:r w:rsidR="00395050">
        <w:rPr>
          <w:rFonts w:ascii="Etelka Light" w:hAnsi="Etelka Light"/>
          <w:b/>
          <w:bCs/>
          <w:color w:val="FFFFFF" w:themeColor="background1"/>
          <w:highlight w:val="black"/>
        </w:rPr>
        <w:t>ho</w:t>
      </w:r>
      <w:r w:rsidRPr="002C280E">
        <w:rPr>
          <w:rFonts w:ascii="Etelka Light" w:hAnsi="Etelka Light"/>
          <w:b/>
          <w:bCs/>
          <w:color w:val="FFFFFF" w:themeColor="background1"/>
          <w:highlight w:val="black"/>
        </w:rPr>
        <w:t xml:space="preserve"> k</w:t>
      </w:r>
      <w:r w:rsidR="00395050">
        <w:rPr>
          <w:rFonts w:ascii="Etelka Light" w:hAnsi="Etelka Light"/>
          <w:b/>
          <w:bCs/>
          <w:color w:val="FFFFFF" w:themeColor="background1"/>
          <w:highlight w:val="black"/>
        </w:rPr>
        <w:t>a</w:t>
      </w:r>
      <w:r w:rsidRPr="002C280E">
        <w:rPr>
          <w:rFonts w:ascii="Etelka Light" w:hAnsi="Etelka Light"/>
          <w:b/>
          <w:bCs/>
          <w:color w:val="FFFFFF" w:themeColor="background1"/>
          <w:highlight w:val="black"/>
        </w:rPr>
        <w:t>men</w:t>
      </w:r>
      <w:r w:rsidR="00395050">
        <w:rPr>
          <w:rFonts w:ascii="Etelka Light" w:hAnsi="Etelka Light"/>
          <w:b/>
          <w:bCs/>
          <w:color w:val="FFFFFF" w:themeColor="background1"/>
          <w:highlight w:val="black"/>
        </w:rPr>
        <w:t>e</w:t>
      </w:r>
      <w:r w:rsidRPr="002C280E">
        <w:rPr>
          <w:rFonts w:ascii="Etelka Light" w:hAnsi="Etelka Light"/>
          <w:b/>
          <w:bCs/>
          <w:color w:val="FFFFFF" w:themeColor="background1"/>
          <w:highlight w:val="black"/>
        </w:rPr>
        <w:t xml:space="preserve"> nového </w:t>
      </w:r>
      <w:r w:rsidR="00395050">
        <w:rPr>
          <w:rFonts w:ascii="Etelka Light" w:hAnsi="Etelka Light"/>
          <w:b/>
          <w:bCs/>
          <w:color w:val="FFFFFF" w:themeColor="background1"/>
          <w:highlight w:val="black"/>
        </w:rPr>
        <w:t>kulturního komplexu s koncertním sálem</w:t>
      </w:r>
    </w:p>
    <w:p w14:paraId="1502ACD2" w14:textId="74FF80C3" w:rsidR="002C280E" w:rsidRPr="002C280E" w:rsidRDefault="002C280E" w:rsidP="00017AF5">
      <w:pPr>
        <w:jc w:val="both"/>
        <w:rPr>
          <w:rFonts w:ascii="Etelka Light" w:hAnsi="Etelka Light"/>
        </w:rPr>
      </w:pPr>
      <w:r w:rsidRPr="002C280E">
        <w:rPr>
          <w:rFonts w:ascii="Etelka Light" w:hAnsi="Etelka Light"/>
        </w:rPr>
        <w:t>19. července 2024</w:t>
      </w:r>
    </w:p>
    <w:p w14:paraId="43DB69D5" w14:textId="35D02A12" w:rsidR="00652880" w:rsidRDefault="002C280E" w:rsidP="00017AF5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Orchestr Janáčkovy filharmonie Ostrava </w:t>
      </w:r>
      <w:r w:rsidR="00A3007B">
        <w:rPr>
          <w:rFonts w:ascii="Etelka Light" w:hAnsi="Etelka Light"/>
        </w:rPr>
        <w:t>se</w:t>
      </w:r>
      <w:r w:rsidR="00CD7502">
        <w:rPr>
          <w:rFonts w:ascii="Etelka Light" w:hAnsi="Etelka Light"/>
        </w:rPr>
        <w:t xml:space="preserve"> </w:t>
      </w:r>
      <w:r w:rsidR="00A3007B">
        <w:rPr>
          <w:rFonts w:ascii="Etelka Light" w:hAnsi="Etelka Light"/>
        </w:rPr>
        <w:t>zúčastní slavnostního</w:t>
      </w:r>
      <w:r>
        <w:rPr>
          <w:rFonts w:ascii="Etelka Light" w:hAnsi="Etelka Light"/>
        </w:rPr>
        <w:t xml:space="preserve"> poklepání základní</w:t>
      </w:r>
      <w:r w:rsidR="00395050">
        <w:rPr>
          <w:rFonts w:ascii="Etelka Light" w:hAnsi="Etelka Light"/>
        </w:rPr>
        <w:t>ho</w:t>
      </w:r>
      <w:r>
        <w:rPr>
          <w:rFonts w:ascii="Etelka Light" w:hAnsi="Etelka Light"/>
        </w:rPr>
        <w:t xml:space="preserve"> </w:t>
      </w:r>
      <w:r w:rsidR="00395050">
        <w:rPr>
          <w:rFonts w:ascii="Etelka Light" w:hAnsi="Etelka Light"/>
        </w:rPr>
        <w:t>ka</w:t>
      </w:r>
      <w:r>
        <w:rPr>
          <w:rFonts w:ascii="Etelka Light" w:hAnsi="Etelka Light"/>
        </w:rPr>
        <w:t>men</w:t>
      </w:r>
      <w:r w:rsidR="00395050">
        <w:rPr>
          <w:rFonts w:ascii="Etelka Light" w:hAnsi="Etelka Light"/>
        </w:rPr>
        <w:t>e</w:t>
      </w:r>
      <w:r>
        <w:rPr>
          <w:rFonts w:ascii="Etelka Light" w:hAnsi="Etelka Light"/>
        </w:rPr>
        <w:t xml:space="preserve"> nového koncertního sálu. </w:t>
      </w:r>
      <w:r w:rsidR="001D620B">
        <w:rPr>
          <w:rFonts w:ascii="Etelka Light" w:hAnsi="Etelka Light"/>
        </w:rPr>
        <w:t>Přímo na parkovišti před Domem kultury města Ostravy se před zraky představitelů statutárního města Ostravy, Moravskoslezského kraje a hostů odehraje ceremoniál symbolizující zahájení stavby nového kulturního komplexu.</w:t>
      </w:r>
      <w:r w:rsidR="00322316">
        <w:rPr>
          <w:rFonts w:ascii="Etelka Light" w:hAnsi="Etelka Light"/>
        </w:rPr>
        <w:t xml:space="preserve"> Ostravský orchestr v kompletním obsazení při této příležitosti odehraje pod vedením budoucího šéfdirigenta Daniela Raiskina </w:t>
      </w:r>
      <w:r w:rsidR="00395050">
        <w:rPr>
          <w:rFonts w:ascii="Etelka Light" w:hAnsi="Etelka Light"/>
        </w:rPr>
        <w:t xml:space="preserve">skladbu Vltava z </w:t>
      </w:r>
      <w:r w:rsidR="00322316">
        <w:rPr>
          <w:rFonts w:ascii="Etelka Light" w:hAnsi="Etelka Light"/>
        </w:rPr>
        <w:t xml:space="preserve">cyklu symfonických básní Má vlast Bedřicha Smetany. </w:t>
      </w:r>
      <w:r w:rsidR="001D620B">
        <w:rPr>
          <w:rFonts w:ascii="Etelka Light" w:hAnsi="Etelka Light"/>
        </w:rPr>
        <w:t>Veřejnost bude moct slavnostní ceremoniál</w:t>
      </w:r>
      <w:r w:rsidR="00322316">
        <w:rPr>
          <w:rFonts w:ascii="Etelka Light" w:hAnsi="Etelka Light"/>
        </w:rPr>
        <w:t xml:space="preserve">, kterého se </w:t>
      </w:r>
      <w:r w:rsidR="00395050">
        <w:rPr>
          <w:rFonts w:ascii="Etelka Light" w:hAnsi="Etelka Light"/>
        </w:rPr>
        <w:t xml:space="preserve">osobně </w:t>
      </w:r>
      <w:r w:rsidR="00322316">
        <w:rPr>
          <w:rFonts w:ascii="Etelka Light" w:hAnsi="Etelka Light"/>
        </w:rPr>
        <w:t xml:space="preserve">zúčastní také autor architektonického návrhu Steven </w:t>
      </w:r>
      <w:proofErr w:type="spellStart"/>
      <w:r w:rsidR="00322316">
        <w:rPr>
          <w:rFonts w:ascii="Etelka Light" w:hAnsi="Etelka Light"/>
        </w:rPr>
        <w:t>Holl</w:t>
      </w:r>
      <w:proofErr w:type="spellEnd"/>
      <w:r w:rsidR="00322316">
        <w:rPr>
          <w:rFonts w:ascii="Etelka Light" w:hAnsi="Etelka Light"/>
        </w:rPr>
        <w:t>, jenž se do připraveného území vrací po třech letech,</w:t>
      </w:r>
      <w:r w:rsidR="001D620B">
        <w:rPr>
          <w:rFonts w:ascii="Etelka Light" w:hAnsi="Etelka Light"/>
        </w:rPr>
        <w:t xml:space="preserve"> sledovat prostřednictvím živého streamu na sociálních sítích. </w:t>
      </w:r>
    </w:p>
    <w:p w14:paraId="7E243674" w14:textId="7400702D" w:rsidR="00091010" w:rsidRDefault="001D620B" w:rsidP="00091010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Také v nadcházející 71. koncertní sezóně čeká Janáčkovu filharmonii Ostrava hned několik mimořádných tuzemských a zahraničních koncertů. Ty jsou, mimo standardní širokou nabídku koncertních cyklů, nedílnou součástí aktivit ostravského orchestru, jež JFO pomáhají udržet se v mezinárodním povědomí a posilovat renomé jednoho z nejkvalitnějších evropských orchestrů vůbec. </w:t>
      </w:r>
      <w:r w:rsidR="00DF6BD4">
        <w:rPr>
          <w:rFonts w:ascii="Etelka Light" w:hAnsi="Etelka Light"/>
        </w:rPr>
        <w:t>V září tak zavítá do</w:t>
      </w:r>
      <w:r w:rsidR="008D06C2" w:rsidRPr="008D06C2">
        <w:rPr>
          <w:rFonts w:ascii="Etelka Light" w:hAnsi="Etelka Light"/>
        </w:rPr>
        <w:t xml:space="preserve"> italské Pis</w:t>
      </w:r>
      <w:r w:rsidR="00DF6BD4">
        <w:rPr>
          <w:rFonts w:ascii="Etelka Light" w:hAnsi="Etelka Light"/>
        </w:rPr>
        <w:t>y</w:t>
      </w:r>
      <w:r w:rsidR="008D06C2" w:rsidRPr="008D06C2">
        <w:rPr>
          <w:rFonts w:ascii="Etelka Light" w:hAnsi="Etelka Light"/>
        </w:rPr>
        <w:t xml:space="preserve">, konkrétně </w:t>
      </w:r>
      <w:r w:rsidR="00DF6BD4">
        <w:rPr>
          <w:rFonts w:ascii="Etelka Light" w:hAnsi="Etelka Light"/>
        </w:rPr>
        <w:t>do</w:t>
      </w:r>
      <w:r w:rsidR="008D06C2" w:rsidRPr="008D06C2">
        <w:rPr>
          <w:rFonts w:ascii="Etelka Light" w:hAnsi="Etelka Light"/>
        </w:rPr>
        <w:t> Dómu panny Marie Nanebevzaté</w:t>
      </w:r>
      <w:r w:rsidR="002603D4">
        <w:rPr>
          <w:rFonts w:ascii="Etelka Light" w:hAnsi="Etelka Light"/>
        </w:rPr>
        <w:t>, který stojí hned vedle známé Šikmé věže</w:t>
      </w:r>
      <w:r w:rsidR="00DC7E83">
        <w:rPr>
          <w:rFonts w:ascii="Etelka Light" w:hAnsi="Etelka Light"/>
        </w:rPr>
        <w:t>, v listopadu do</w:t>
      </w:r>
      <w:r w:rsidR="00DF6BD4">
        <w:rPr>
          <w:rFonts w:ascii="Etelka Light" w:hAnsi="Etelka Light"/>
        </w:rPr>
        <w:t xml:space="preserve"> Zelené Hory v Polsku či</w:t>
      </w:r>
      <w:r w:rsidR="00BC22D2">
        <w:rPr>
          <w:rFonts w:ascii="Etelka Light" w:hAnsi="Etelka Light"/>
        </w:rPr>
        <w:t xml:space="preserve"> </w:t>
      </w:r>
      <w:r w:rsidR="00DC7E83">
        <w:rPr>
          <w:rFonts w:ascii="Etelka Light" w:hAnsi="Etelka Light"/>
        </w:rPr>
        <w:t xml:space="preserve">německého </w:t>
      </w:r>
      <w:r w:rsidR="008D06C2" w:rsidRPr="008D06C2">
        <w:rPr>
          <w:rFonts w:ascii="Etelka Light" w:hAnsi="Etelka Light"/>
        </w:rPr>
        <w:t xml:space="preserve">Berlína. </w:t>
      </w:r>
      <w:r w:rsidR="00DC7E83">
        <w:rPr>
          <w:rFonts w:ascii="Etelka Light" w:hAnsi="Etelka Light"/>
        </w:rPr>
        <w:t>Kompletní přehled a ucelenou nabídku všech koncertů, včetně spolupracujících sólistů a dirigentů naleznete na webu</w:t>
      </w:r>
      <w:r w:rsidR="008D06C2" w:rsidRPr="008D06C2">
        <w:rPr>
          <w:rFonts w:ascii="Etelka Light" w:hAnsi="Etelka Light"/>
        </w:rPr>
        <w:t xml:space="preserve"> </w:t>
      </w:r>
      <w:hyperlink r:id="rId7" w:history="1">
        <w:r w:rsidR="008D06C2" w:rsidRPr="00E40797">
          <w:rPr>
            <w:rStyle w:val="Hypertextovodkaz"/>
            <w:rFonts w:ascii="Etelka Light" w:hAnsi="Etelka Light"/>
          </w:rPr>
          <w:t>www.jfo.cz</w:t>
        </w:r>
      </w:hyperlink>
      <w:r w:rsidR="00354763">
        <w:rPr>
          <w:rFonts w:ascii="Etelka Light" w:hAnsi="Etelka Light"/>
        </w:rPr>
        <w:t>.</w:t>
      </w:r>
    </w:p>
    <w:p w14:paraId="22266EB0" w14:textId="71569319" w:rsidR="006369A8" w:rsidRDefault="006369A8" w:rsidP="006369A8">
      <w:pPr>
        <w:spacing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Činnost Janáčkovy filharmonie Ostrava dlouhodobě podporuje statutární město Ostrava, Moravskoslezský kraj, Ministerstvo kultury a další partneři, bez jejichž podpory by </w:t>
      </w:r>
      <w:r w:rsidR="008A70C7">
        <w:rPr>
          <w:rFonts w:ascii="Etelka Light" w:eastAsia="Etelka Light" w:hAnsi="Etelka Light" w:cs="Etelka Light"/>
        </w:rPr>
        <w:t xml:space="preserve">se </w:t>
      </w:r>
      <w:r>
        <w:rPr>
          <w:rFonts w:ascii="Etelka Light" w:eastAsia="Etelka Light" w:hAnsi="Etelka Light" w:cs="Etelka Light"/>
        </w:rPr>
        <w:t>zahraniční, ale i tuzemské koncerty nemohly konat.</w:t>
      </w:r>
    </w:p>
    <w:p w14:paraId="2DE83D58" w14:textId="77777777" w:rsidR="00354763" w:rsidRDefault="00354763" w:rsidP="006369A8">
      <w:pPr>
        <w:spacing w:line="240" w:lineRule="auto"/>
        <w:jc w:val="both"/>
        <w:rPr>
          <w:rFonts w:ascii="Etelka Light" w:eastAsia="Etelka Light" w:hAnsi="Etelka Light" w:cs="Etelka Light"/>
        </w:rPr>
      </w:pPr>
    </w:p>
    <w:p w14:paraId="1DE34D66" w14:textId="77777777" w:rsidR="00F719A9" w:rsidRDefault="00F719A9" w:rsidP="00F719A9">
      <w:pPr>
        <w:pBdr>
          <w:bottom w:val="single" w:sz="4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1C2AE06E" w14:textId="77777777" w:rsidR="00354763" w:rsidRPr="00DC1A5E" w:rsidRDefault="00354763" w:rsidP="00354763">
      <w:pPr>
        <w:jc w:val="both"/>
        <w:rPr>
          <w:rFonts w:ascii="Etelka Light" w:hAnsi="Etelka Light" w:cs="Calibri"/>
        </w:rPr>
      </w:pPr>
      <w:r w:rsidRPr="00354763">
        <w:rPr>
          <w:rFonts w:ascii="Etelka Light" w:hAnsi="Etelka Light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472FF20" wp14:editId="3AB24D8F">
            <wp:simplePos x="0" y="0"/>
            <wp:positionH relativeFrom="column">
              <wp:posOffset>3148330</wp:posOffset>
            </wp:positionH>
            <wp:positionV relativeFrom="paragraph">
              <wp:posOffset>759460</wp:posOffset>
            </wp:positionV>
            <wp:extent cx="1052195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118" y="21268"/>
                <wp:lineTo x="21118" y="0"/>
                <wp:lineTo x="0" y="0"/>
              </wp:wrapPolygon>
            </wp:wrapTight>
            <wp:docPr id="1834768536" name="Obrázek 5" descr="Obsah obrázku text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768536" name="Obrázek 5" descr="Obsah obrázku text, Písmo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763">
        <w:rPr>
          <w:rFonts w:ascii="Etelka Light" w:hAnsi="Etelka Light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556461B" wp14:editId="39CC6DE0">
            <wp:simplePos x="0" y="0"/>
            <wp:positionH relativeFrom="column">
              <wp:posOffset>824230</wp:posOffset>
            </wp:positionH>
            <wp:positionV relativeFrom="paragraph">
              <wp:posOffset>683260</wp:posOffset>
            </wp:positionV>
            <wp:extent cx="177419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337" y="21333"/>
                <wp:lineTo x="21337" y="0"/>
                <wp:lineTo x="0" y="0"/>
              </wp:wrapPolygon>
            </wp:wrapTight>
            <wp:docPr id="920085776" name="Obrázek 4" descr="Obsah obrázku logo, Písmo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085776" name="Obrázek 4" descr="Obsah obrázku logo, Písmo, Grafika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763">
        <w:rPr>
          <w:rFonts w:ascii="Etelka Light" w:hAnsi="Etelka Light" w:cs="Calibri"/>
          <w:sz w:val="20"/>
          <w:szCs w:val="20"/>
        </w:rPr>
        <w:t>Opavský koncert probíhá za finanční podpory Moravskoslezského kraje a statutárního města Opavy. Abonentní cyklus symfonických koncertů JFO se koná pod záštitou náměstka hejtmana Moravskoslezského kraje Mgr. et Mgr. Lukáše Curyla a primátora statutárního města Opavy Ing. Tomáše Navrátila.</w:t>
      </w:r>
    </w:p>
    <w:p w14:paraId="33F09BCD" w14:textId="77777777" w:rsidR="00354763" w:rsidRPr="00DC1A5E" w:rsidRDefault="00354763" w:rsidP="00354763">
      <w:pPr>
        <w:jc w:val="both"/>
        <w:rPr>
          <w:rFonts w:ascii="Etelka Light" w:hAnsi="Etelka Light" w:cs="Calibri"/>
        </w:rPr>
      </w:pPr>
    </w:p>
    <w:p w14:paraId="3095D806" w14:textId="77777777" w:rsidR="00354763" w:rsidRPr="00DC1A5E" w:rsidRDefault="00354763" w:rsidP="00354763">
      <w:pPr>
        <w:rPr>
          <w:rFonts w:ascii="Etelka Light" w:hAnsi="Etelka Light" w:cs="Calibri"/>
        </w:rPr>
      </w:pPr>
    </w:p>
    <w:p w14:paraId="78A54BC4" w14:textId="77777777" w:rsidR="00354763" w:rsidRDefault="00354763" w:rsidP="00354763">
      <w:pPr>
        <w:rPr>
          <w:rFonts w:ascii="Etelka Light" w:hAnsi="Etelka Light" w:cs="Calibri"/>
          <w:sz w:val="20"/>
          <w:szCs w:val="20"/>
        </w:rPr>
      </w:pPr>
    </w:p>
    <w:p w14:paraId="636F3A3E" w14:textId="21D2BAF2" w:rsidR="00354763" w:rsidRPr="00354763" w:rsidRDefault="00354763" w:rsidP="00354763">
      <w:pPr>
        <w:rPr>
          <w:rFonts w:ascii="Etelka Light" w:hAnsi="Etelka Light" w:cs="Calibri"/>
          <w:sz w:val="20"/>
          <w:szCs w:val="20"/>
        </w:rPr>
      </w:pPr>
      <w:r>
        <w:rPr>
          <w:rFonts w:ascii="Etelka Light" w:hAnsi="Etelka Light" w:cs="Calibri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0FC39C3" wp14:editId="3F77AEE6">
            <wp:simplePos x="0" y="0"/>
            <wp:positionH relativeFrom="column">
              <wp:posOffset>633730</wp:posOffset>
            </wp:positionH>
            <wp:positionV relativeFrom="paragraph">
              <wp:posOffset>344805</wp:posOffset>
            </wp:positionV>
            <wp:extent cx="4276725" cy="855345"/>
            <wp:effectExtent l="0" t="0" r="9525" b="1905"/>
            <wp:wrapTight wrapText="bothSides">
              <wp:wrapPolygon edited="0">
                <wp:start x="0" y="0"/>
                <wp:lineTo x="0" y="21167"/>
                <wp:lineTo x="21552" y="21167"/>
                <wp:lineTo x="21552" y="0"/>
                <wp:lineTo x="0" y="0"/>
              </wp:wrapPolygon>
            </wp:wrapTight>
            <wp:docPr id="584818201" name="Obrázek 4" descr="Obsah obrázku text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818201" name="Obrázek 4" descr="Obsah obrázku text, Písmo, snímek obrazovky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763">
        <w:rPr>
          <w:rFonts w:ascii="Etelka Light" w:hAnsi="Etelka Light" w:cs="Calibri"/>
          <w:sz w:val="20"/>
          <w:szCs w:val="20"/>
        </w:rPr>
        <w:t>Vídeňský koncert byl financován z rozpočtu Ministerstva kultury České republiky a statutárního města Ostravy.</w:t>
      </w:r>
      <w:r w:rsidRPr="00354763">
        <w:rPr>
          <w:rFonts w:ascii="Etelka Light" w:hAnsi="Etelka Light" w:cs="Calibri"/>
          <w:noProof/>
        </w:rPr>
        <w:t xml:space="preserve"> </w:t>
      </w:r>
    </w:p>
    <w:p w14:paraId="3D1A4918" w14:textId="2804F629" w:rsidR="00354763" w:rsidRPr="001F788E" w:rsidRDefault="00354763" w:rsidP="00354763">
      <w:pPr>
        <w:rPr>
          <w:rFonts w:ascii="Etelka Light" w:hAnsi="Etelka Light" w:cs="Calibri"/>
        </w:rPr>
      </w:pPr>
    </w:p>
    <w:p w14:paraId="1D0D2802" w14:textId="77777777" w:rsidR="00652880" w:rsidRDefault="00652880" w:rsidP="00F719A9">
      <w:pPr>
        <w:pBdr>
          <w:bottom w:val="single" w:sz="4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5ED67530" w14:textId="77777777" w:rsidR="00652880" w:rsidRDefault="00652880" w:rsidP="00F719A9">
      <w:pPr>
        <w:pBdr>
          <w:bottom w:val="single" w:sz="4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0542E405" w14:textId="77777777" w:rsidR="00CC54CE" w:rsidRDefault="00CC54CE" w:rsidP="00F719A9">
      <w:pPr>
        <w:pBdr>
          <w:bottom w:val="single" w:sz="4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6AEFDB1C" w14:textId="77777777" w:rsidR="00652880" w:rsidRDefault="00652880" w:rsidP="00F719A9">
      <w:pPr>
        <w:pBdr>
          <w:bottom w:val="single" w:sz="4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341CFDB3" w14:textId="77777777" w:rsidR="00F719A9" w:rsidRDefault="00F719A9" w:rsidP="00F719A9">
      <w:pPr>
        <w:spacing w:line="240" w:lineRule="auto"/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</w:pPr>
      <w:r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  <w:t xml:space="preserve">Kontakt pro média: </w:t>
      </w:r>
    </w:p>
    <w:p w14:paraId="573D85FB" w14:textId="39B6E739" w:rsidR="00F719A9" w:rsidRDefault="00F719A9" w:rsidP="00F719A9">
      <w:pPr>
        <w:spacing w:line="240" w:lineRule="auto"/>
        <w:rPr>
          <w:rFonts w:ascii="Etelka Light" w:eastAsia="Etelka Light" w:hAnsi="Etelka Light" w:cs="Etelka Light"/>
          <w:sz w:val="20"/>
          <w:szCs w:val="20"/>
        </w:rPr>
      </w:pPr>
      <w:r>
        <w:rPr>
          <w:rFonts w:ascii="Etelka Light" w:eastAsia="Etelka Light" w:hAnsi="Etelka Light" w:cs="Etelka Light"/>
          <w:sz w:val="20"/>
          <w:szCs w:val="20"/>
        </w:rPr>
        <w:t xml:space="preserve">Zuzana </w:t>
      </w:r>
      <w:r w:rsidR="00652880">
        <w:rPr>
          <w:rFonts w:ascii="Etelka Light" w:eastAsia="Etelka Light" w:hAnsi="Etelka Light" w:cs="Etelka Light"/>
          <w:sz w:val="20"/>
          <w:szCs w:val="20"/>
        </w:rPr>
        <w:t>Weiss</w:t>
      </w:r>
      <w:r>
        <w:rPr>
          <w:rFonts w:ascii="Etelka Light" w:eastAsia="Etelka Light" w:hAnsi="Etelka Light" w:cs="Etelka Light"/>
          <w:sz w:val="20"/>
          <w:szCs w:val="20"/>
        </w:rPr>
        <w:t xml:space="preserve"> </w:t>
      </w:r>
      <w:r w:rsidR="00652880">
        <w:rPr>
          <w:rFonts w:ascii="Etelka Light" w:eastAsia="Etelka Light" w:hAnsi="Etelka Light" w:cs="Etelka Light"/>
          <w:sz w:val="20"/>
          <w:szCs w:val="20"/>
        </w:rPr>
        <w:t xml:space="preserve">Hoňková </w:t>
      </w:r>
      <w:r>
        <w:rPr>
          <w:rFonts w:ascii="Etelka Light" w:eastAsia="Etelka Light" w:hAnsi="Etelka Light" w:cs="Etelka Light"/>
          <w:sz w:val="20"/>
          <w:szCs w:val="20"/>
        </w:rPr>
        <w:t xml:space="preserve">/ </w:t>
      </w:r>
      <w:r w:rsidR="00652880">
        <w:rPr>
          <w:rFonts w:ascii="Etelka Light" w:eastAsia="Etelka Light" w:hAnsi="Etelka Light" w:cs="Etelka Light"/>
          <w:sz w:val="20"/>
          <w:szCs w:val="20"/>
        </w:rPr>
        <w:t>weiss</w:t>
      </w:r>
      <w:r>
        <w:rPr>
          <w:rFonts w:ascii="Etelka Light" w:eastAsia="Etelka Light" w:hAnsi="Etelka Light" w:cs="Etelka Light"/>
          <w:sz w:val="20"/>
          <w:szCs w:val="20"/>
        </w:rPr>
        <w:t>@jfo.cz / 601 532 046</w:t>
      </w:r>
    </w:p>
    <w:p w14:paraId="3517F88E" w14:textId="77777777" w:rsidR="00F719A9" w:rsidRDefault="00F719A9" w:rsidP="00091010">
      <w:pPr>
        <w:jc w:val="both"/>
        <w:rPr>
          <w:rFonts w:ascii="Etelka Light" w:hAnsi="Etelka Light"/>
        </w:rPr>
      </w:pPr>
    </w:p>
    <w:p w14:paraId="40DF17A6" w14:textId="77777777" w:rsidR="008A70C7" w:rsidRDefault="008A70C7" w:rsidP="00091010">
      <w:pPr>
        <w:jc w:val="both"/>
        <w:rPr>
          <w:rFonts w:ascii="Etelka Light" w:hAnsi="Etelka Light"/>
        </w:rPr>
      </w:pPr>
    </w:p>
    <w:p w14:paraId="4F4AD31E" w14:textId="77777777" w:rsidR="00D92184" w:rsidRDefault="00D92184" w:rsidP="00091010">
      <w:pPr>
        <w:jc w:val="both"/>
        <w:rPr>
          <w:rFonts w:ascii="Etelka Light" w:hAnsi="Etelka Light"/>
        </w:rPr>
      </w:pPr>
    </w:p>
    <w:p w14:paraId="125D83AB" w14:textId="732B5738" w:rsidR="00DF6BD4" w:rsidRPr="00BC22D2" w:rsidRDefault="00DF6BD4" w:rsidP="00BC22D2">
      <w:pPr>
        <w:jc w:val="both"/>
        <w:rPr>
          <w:rFonts w:ascii="Etelka Light" w:hAnsi="Etelka Light"/>
        </w:rPr>
      </w:pPr>
    </w:p>
    <w:sectPr w:rsidR="00DF6BD4" w:rsidRPr="00BC22D2" w:rsidSect="008D06C2">
      <w:headerReference w:type="default" r:id="rId11"/>
      <w:footerReference w:type="default" r:id="rId12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62A4E" w14:textId="77777777" w:rsidR="00C52DA8" w:rsidRDefault="00C52DA8" w:rsidP="008D06C2">
      <w:pPr>
        <w:spacing w:after="0" w:line="240" w:lineRule="auto"/>
      </w:pPr>
      <w:r>
        <w:separator/>
      </w:r>
    </w:p>
  </w:endnote>
  <w:endnote w:type="continuationSeparator" w:id="0">
    <w:p w14:paraId="1E95E910" w14:textId="77777777" w:rsidR="00C52DA8" w:rsidRDefault="00C52DA8" w:rsidP="008D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A2100" w14:textId="6D9210F5" w:rsidR="008D06C2" w:rsidRDefault="008D06C2">
    <w:pPr>
      <w:pStyle w:val="Zpat"/>
    </w:pPr>
    <w:r>
      <w:rPr>
        <w:noProof/>
      </w:rPr>
      <w:drawing>
        <wp:inline distT="0" distB="0" distL="0" distR="0" wp14:anchorId="17A18AA8" wp14:editId="2DC71177">
          <wp:extent cx="5760720" cy="1232535"/>
          <wp:effectExtent l="0" t="0" r="0" b="5715"/>
          <wp:docPr id="7093309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6B7A8" w14:textId="77777777" w:rsidR="00C52DA8" w:rsidRDefault="00C52DA8" w:rsidP="008D06C2">
      <w:pPr>
        <w:spacing w:after="0" w:line="240" w:lineRule="auto"/>
      </w:pPr>
      <w:r>
        <w:separator/>
      </w:r>
    </w:p>
  </w:footnote>
  <w:footnote w:type="continuationSeparator" w:id="0">
    <w:p w14:paraId="0A0AA596" w14:textId="77777777" w:rsidR="00C52DA8" w:rsidRDefault="00C52DA8" w:rsidP="008D0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1AA87" w14:textId="3D017856" w:rsidR="008D06C2" w:rsidRDefault="008D06C2" w:rsidP="008D06C2">
    <w:pPr>
      <w:pStyle w:val="Zhlav"/>
      <w:tabs>
        <w:tab w:val="clear" w:pos="4536"/>
        <w:tab w:val="clear" w:pos="9072"/>
        <w:tab w:val="left" w:pos="3378"/>
      </w:tabs>
    </w:pPr>
    <w:r>
      <w:rPr>
        <w:noProof/>
      </w:rPr>
      <w:drawing>
        <wp:inline distT="0" distB="0" distL="0" distR="0" wp14:anchorId="7C7248F1" wp14:editId="47652D40">
          <wp:extent cx="2273300" cy="631472"/>
          <wp:effectExtent l="0" t="0" r="0" b="0"/>
          <wp:docPr id="584635865" name="Obrázek 3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27939" name="Obrázek 3" descr="Obsah obrázku text, Písmo, snímek obrazovky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615" cy="63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278AC"/>
    <w:multiLevelType w:val="hybridMultilevel"/>
    <w:tmpl w:val="90C8BD86"/>
    <w:lvl w:ilvl="0" w:tplc="740C78CC">
      <w:numFmt w:val="bullet"/>
      <w:lvlText w:val="-"/>
      <w:lvlJc w:val="left"/>
      <w:pPr>
        <w:ind w:left="319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" w15:restartNumberingAfterBreak="0">
    <w:nsid w:val="5DB81F13"/>
    <w:multiLevelType w:val="hybridMultilevel"/>
    <w:tmpl w:val="DA128E5E"/>
    <w:lvl w:ilvl="0" w:tplc="1E6EB6F8">
      <w:start w:val="3"/>
      <w:numFmt w:val="bullet"/>
      <w:lvlText w:val="-"/>
      <w:lvlJc w:val="left"/>
      <w:pPr>
        <w:ind w:left="720" w:hanging="360"/>
      </w:pPr>
      <w:rPr>
        <w:rFonts w:ascii="Etelka Light" w:eastAsiaTheme="minorHAnsi" w:hAnsi="Etelka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04634"/>
    <w:multiLevelType w:val="hybridMultilevel"/>
    <w:tmpl w:val="4AEE197C"/>
    <w:lvl w:ilvl="0" w:tplc="66A06AE4">
      <w:start w:val="3"/>
      <w:numFmt w:val="bullet"/>
      <w:lvlText w:val="-"/>
      <w:lvlJc w:val="left"/>
      <w:pPr>
        <w:ind w:left="3900" w:hanging="360"/>
      </w:pPr>
      <w:rPr>
        <w:rFonts w:ascii="Etelka Light" w:eastAsiaTheme="minorHAnsi" w:hAnsi="Etelka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22557133">
    <w:abstractNumId w:val="0"/>
  </w:num>
  <w:num w:numId="2" w16cid:durableId="1924559079">
    <w:abstractNumId w:val="1"/>
  </w:num>
  <w:num w:numId="3" w16cid:durableId="2092000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8D"/>
    <w:rsid w:val="00017AF5"/>
    <w:rsid w:val="00026550"/>
    <w:rsid w:val="00091010"/>
    <w:rsid w:val="000A7610"/>
    <w:rsid w:val="000A7D35"/>
    <w:rsid w:val="000E4380"/>
    <w:rsid w:val="00121333"/>
    <w:rsid w:val="001859CF"/>
    <w:rsid w:val="00192373"/>
    <w:rsid w:val="001D0F3B"/>
    <w:rsid w:val="001D1D35"/>
    <w:rsid w:val="001D620B"/>
    <w:rsid w:val="002603D4"/>
    <w:rsid w:val="002C280E"/>
    <w:rsid w:val="002E5F14"/>
    <w:rsid w:val="002F0281"/>
    <w:rsid w:val="002F18AE"/>
    <w:rsid w:val="002F231C"/>
    <w:rsid w:val="00307737"/>
    <w:rsid w:val="00322316"/>
    <w:rsid w:val="003261DE"/>
    <w:rsid w:val="0033176D"/>
    <w:rsid w:val="00354763"/>
    <w:rsid w:val="00381FD4"/>
    <w:rsid w:val="00395050"/>
    <w:rsid w:val="00405D18"/>
    <w:rsid w:val="0045564D"/>
    <w:rsid w:val="00480A22"/>
    <w:rsid w:val="004C42E9"/>
    <w:rsid w:val="004F1F2F"/>
    <w:rsid w:val="00540EA4"/>
    <w:rsid w:val="005708A8"/>
    <w:rsid w:val="00574EC3"/>
    <w:rsid w:val="0059686E"/>
    <w:rsid w:val="005C1727"/>
    <w:rsid w:val="005E4D8D"/>
    <w:rsid w:val="005E636E"/>
    <w:rsid w:val="006369A8"/>
    <w:rsid w:val="00637A4F"/>
    <w:rsid w:val="00652880"/>
    <w:rsid w:val="00837DD5"/>
    <w:rsid w:val="00846EFA"/>
    <w:rsid w:val="00852444"/>
    <w:rsid w:val="00875FDD"/>
    <w:rsid w:val="008A70C7"/>
    <w:rsid w:val="008B25FB"/>
    <w:rsid w:val="008C6211"/>
    <w:rsid w:val="008D06C2"/>
    <w:rsid w:val="008F3EDA"/>
    <w:rsid w:val="009264B8"/>
    <w:rsid w:val="00951386"/>
    <w:rsid w:val="009659D4"/>
    <w:rsid w:val="009B05C6"/>
    <w:rsid w:val="009C495D"/>
    <w:rsid w:val="009D164D"/>
    <w:rsid w:val="009D6B53"/>
    <w:rsid w:val="009F6F58"/>
    <w:rsid w:val="00A02663"/>
    <w:rsid w:val="00A3007B"/>
    <w:rsid w:val="00A53EEB"/>
    <w:rsid w:val="00A56701"/>
    <w:rsid w:val="00A87FFB"/>
    <w:rsid w:val="00AA7D05"/>
    <w:rsid w:val="00AD195C"/>
    <w:rsid w:val="00AE5E8D"/>
    <w:rsid w:val="00B15911"/>
    <w:rsid w:val="00B17940"/>
    <w:rsid w:val="00BC22D2"/>
    <w:rsid w:val="00BC46FA"/>
    <w:rsid w:val="00C52DA8"/>
    <w:rsid w:val="00CC54CE"/>
    <w:rsid w:val="00CD7502"/>
    <w:rsid w:val="00CF3203"/>
    <w:rsid w:val="00D0732A"/>
    <w:rsid w:val="00D1525C"/>
    <w:rsid w:val="00D16564"/>
    <w:rsid w:val="00D375D8"/>
    <w:rsid w:val="00D6095D"/>
    <w:rsid w:val="00D92184"/>
    <w:rsid w:val="00DA2112"/>
    <w:rsid w:val="00DA3EF7"/>
    <w:rsid w:val="00DC7E83"/>
    <w:rsid w:val="00DE3347"/>
    <w:rsid w:val="00DF6BD4"/>
    <w:rsid w:val="00DF739B"/>
    <w:rsid w:val="00E374EB"/>
    <w:rsid w:val="00E40797"/>
    <w:rsid w:val="00EA6F4D"/>
    <w:rsid w:val="00EE1BBE"/>
    <w:rsid w:val="00F719A9"/>
    <w:rsid w:val="00F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08FE"/>
  <w15:chartTrackingRefBased/>
  <w15:docId w15:val="{C95D08CE-F9BB-4CEB-A841-8489168C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5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5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5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5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5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5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5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5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5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5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5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5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5E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5E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5E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5E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5E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5E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5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5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5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5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5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5E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5E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5E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5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5E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5E8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D06C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06C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D0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6C2"/>
  </w:style>
  <w:style w:type="paragraph" w:styleId="Zpat">
    <w:name w:val="footer"/>
    <w:basedOn w:val="Normln"/>
    <w:link w:val="ZpatChar"/>
    <w:uiPriority w:val="99"/>
    <w:unhideWhenUsed/>
    <w:rsid w:val="008D0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6C2"/>
  </w:style>
  <w:style w:type="paragraph" w:styleId="Revize">
    <w:name w:val="Revision"/>
    <w:hidden/>
    <w:uiPriority w:val="99"/>
    <w:semiHidden/>
    <w:rsid w:val="00852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pavlina.merendova\Downloads\www.jf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1223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Weiss</dc:creator>
  <cp:keywords/>
  <dc:description/>
  <cp:lastModifiedBy>Zuzana Weiss</cp:lastModifiedBy>
  <cp:revision>11</cp:revision>
  <dcterms:created xsi:type="dcterms:W3CDTF">2024-06-26T08:19:00Z</dcterms:created>
  <dcterms:modified xsi:type="dcterms:W3CDTF">2024-06-27T12:05:00Z</dcterms:modified>
</cp:coreProperties>
</file>