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CC81" w14:textId="4D909AD3" w:rsidR="00675B9E" w:rsidRPr="00701213" w:rsidRDefault="00F972C7">
      <w:pPr>
        <w:jc w:val="both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>Tisková zpráva, 15. 10. 2025</w:t>
      </w:r>
    </w:p>
    <w:p w14:paraId="32EFD947" w14:textId="4151EF2C" w:rsidR="00701213" w:rsidRPr="00701213" w:rsidRDefault="00701213">
      <w:pPr>
        <w:jc w:val="both"/>
        <w:rPr>
          <w:rFonts w:ascii="Etelka Light" w:eastAsia="Calibri" w:hAnsi="Etelka Light" w:cs="Calibri"/>
          <w:b/>
          <w:bCs/>
          <w:color w:val="FFFFFF" w:themeColor="background1"/>
        </w:rPr>
      </w:pPr>
      <w:r w:rsidRPr="00701213">
        <w:rPr>
          <w:rFonts w:ascii="Etelka Light" w:eastAsia="Calibri" w:hAnsi="Etelka Light" w:cs="Calibri"/>
          <w:b/>
          <w:bCs/>
          <w:color w:val="FFFFFF" w:themeColor="background1"/>
          <w:highlight w:val="black"/>
        </w:rPr>
        <w:t xml:space="preserve"> OSTRAVA HOSTÍ 22. ROČNÍK MEZINÁRODNÍ SOUTĚŽE VELKÝCH DECHOVÝCH ORCHESTRŮ</w:t>
      </w:r>
      <w:r w:rsidR="00C30E91">
        <w:rPr>
          <w:rFonts w:ascii="Etelka Light" w:eastAsia="Calibri" w:hAnsi="Etelka Light" w:cs="Calibri"/>
          <w:b/>
          <w:bCs/>
          <w:color w:val="FFFFFF" w:themeColor="background1"/>
        </w:rPr>
        <w:t xml:space="preserve"> </w:t>
      </w:r>
      <w:r w:rsidRPr="00701213">
        <w:rPr>
          <w:rFonts w:ascii="Etelka Light" w:eastAsia="Calibri" w:hAnsi="Etelka Light" w:cs="Calibri"/>
          <w:b/>
          <w:bCs/>
          <w:color w:val="FFFFFF" w:themeColor="background1"/>
        </w:rPr>
        <w:t xml:space="preserve"> </w:t>
      </w:r>
    </w:p>
    <w:p w14:paraId="22A23833" w14:textId="77777777" w:rsidR="00675B9E" w:rsidRPr="00701213" w:rsidRDefault="00F972C7">
      <w:pPr>
        <w:jc w:val="both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 xml:space="preserve">Ve dnech 25. a 26. října 2025 se v </w:t>
      </w:r>
      <w:proofErr w:type="spellStart"/>
      <w:r w:rsidRPr="00701213">
        <w:rPr>
          <w:rFonts w:ascii="Etelka Light" w:hAnsi="Etelka Light"/>
          <w:b/>
          <w:bCs/>
        </w:rPr>
        <w:t>ostravsk</w:t>
      </w:r>
      <w:proofErr w:type="spellEnd"/>
      <w:r w:rsidRPr="00701213">
        <w:rPr>
          <w:rFonts w:ascii="Etelka Light" w:hAnsi="Etelka Light"/>
          <w:b/>
          <w:bCs/>
          <w:lang w:val="fr-FR"/>
        </w:rPr>
        <w:t>é</w:t>
      </w:r>
      <w:r w:rsidRPr="00701213">
        <w:rPr>
          <w:rFonts w:ascii="Etelka Light" w:hAnsi="Etelka Light"/>
          <w:b/>
          <w:bCs/>
          <w:lang w:val="de-DE"/>
        </w:rPr>
        <w:t xml:space="preserve">m </w:t>
      </w:r>
      <w:proofErr w:type="spellStart"/>
      <w:r w:rsidRPr="00701213">
        <w:rPr>
          <w:rFonts w:ascii="Etelka Light" w:hAnsi="Etelka Light"/>
          <w:b/>
          <w:bCs/>
          <w:lang w:val="de-DE"/>
        </w:rPr>
        <w:t>Vesm</w:t>
      </w:r>
      <w:r w:rsidRPr="00701213">
        <w:rPr>
          <w:rFonts w:ascii="Etelka Light" w:hAnsi="Etelka Light"/>
          <w:b/>
          <w:bCs/>
        </w:rPr>
        <w:t>íru</w:t>
      </w:r>
      <w:proofErr w:type="spellEnd"/>
      <w:r w:rsidRPr="00701213">
        <w:rPr>
          <w:rFonts w:ascii="Etelka Light" w:hAnsi="Etelka Light"/>
          <w:b/>
          <w:bCs/>
        </w:rPr>
        <w:t xml:space="preserve"> uskuteční Mezinárodní </w:t>
      </w:r>
      <w:r w:rsidRPr="00701213">
        <w:rPr>
          <w:rFonts w:ascii="Etelka Light" w:hAnsi="Etelka Light"/>
          <w:b/>
          <w:bCs/>
          <w:lang w:val="fr-FR"/>
        </w:rPr>
        <w:t>sout</w:t>
      </w:r>
      <w:proofErr w:type="spellStart"/>
      <w:r w:rsidRPr="00701213">
        <w:rPr>
          <w:rFonts w:ascii="Etelka Light" w:hAnsi="Etelka Light"/>
          <w:b/>
          <w:bCs/>
        </w:rPr>
        <w:t>ěž</w:t>
      </w:r>
      <w:proofErr w:type="spellEnd"/>
      <w:r w:rsidRPr="00701213">
        <w:rPr>
          <w:rFonts w:ascii="Etelka Light" w:hAnsi="Etelka Light"/>
          <w:b/>
          <w:bCs/>
        </w:rPr>
        <w:t xml:space="preserve"> velkých dechových orchestrů Ostrava 2025. Letos proběhne již její 22. ročník. Soutěž, kterou z pověření Ministerstva kultury ČR pořádají Národní institut pro kulturu, útvar ARTAMA a Janáčkova filharmonie Ostrava, probíhá jako bienále s více než čtyřicetiletou tradicí a patří mezi </w:t>
      </w:r>
      <w:proofErr w:type="spellStart"/>
      <w:r w:rsidRPr="00701213">
        <w:rPr>
          <w:rFonts w:ascii="Etelka Light" w:hAnsi="Etelka Light"/>
          <w:b/>
          <w:bCs/>
        </w:rPr>
        <w:t>významn</w:t>
      </w:r>
      <w:proofErr w:type="spellEnd"/>
      <w:r w:rsidRPr="00701213">
        <w:rPr>
          <w:rFonts w:ascii="Etelka Light" w:hAnsi="Etelka Light"/>
          <w:b/>
          <w:bCs/>
          <w:lang w:val="fr-FR"/>
        </w:rPr>
        <w:t xml:space="preserve">é </w:t>
      </w:r>
      <w:r w:rsidRPr="00701213">
        <w:rPr>
          <w:rFonts w:ascii="Etelka Light" w:hAnsi="Etelka Light"/>
          <w:b/>
          <w:bCs/>
        </w:rPr>
        <w:t>události sv</w:t>
      </w:r>
      <w:r w:rsidRPr="00701213">
        <w:rPr>
          <w:rFonts w:ascii="Etelka Light" w:hAnsi="Etelka Light"/>
          <w:b/>
          <w:bCs/>
          <w:lang w:val="fr-FR"/>
        </w:rPr>
        <w:t>é</w:t>
      </w:r>
      <w:r w:rsidRPr="00701213">
        <w:rPr>
          <w:rFonts w:ascii="Etelka Light" w:hAnsi="Etelka Light"/>
          <w:b/>
          <w:bCs/>
        </w:rPr>
        <w:t xml:space="preserve">ho druhu v </w:t>
      </w:r>
      <w:proofErr w:type="spellStart"/>
      <w:r w:rsidRPr="00701213">
        <w:rPr>
          <w:rFonts w:ascii="Etelka Light" w:hAnsi="Etelka Light"/>
          <w:b/>
          <w:bCs/>
        </w:rPr>
        <w:t>Česk</w:t>
      </w:r>
      <w:proofErr w:type="spellEnd"/>
      <w:r w:rsidRPr="00701213">
        <w:rPr>
          <w:rFonts w:ascii="Etelka Light" w:hAnsi="Etelka Light"/>
          <w:b/>
          <w:bCs/>
          <w:lang w:val="fr-FR"/>
        </w:rPr>
        <w:t xml:space="preserve">é </w:t>
      </w:r>
      <w:r w:rsidRPr="00701213">
        <w:rPr>
          <w:rFonts w:ascii="Etelka Light" w:hAnsi="Etelka Light"/>
          <w:b/>
          <w:bCs/>
        </w:rPr>
        <w:t xml:space="preserve">republice. Akce je otevřená veřejnosti a vstupenky na soutěžní víkend jsou </w:t>
      </w:r>
      <w:proofErr w:type="spellStart"/>
      <w:r w:rsidRPr="00701213">
        <w:rPr>
          <w:rFonts w:ascii="Etelka Light" w:hAnsi="Etelka Light"/>
          <w:b/>
          <w:bCs/>
        </w:rPr>
        <w:t>dostupn</w:t>
      </w:r>
      <w:proofErr w:type="spellEnd"/>
      <w:r w:rsidRPr="00701213">
        <w:rPr>
          <w:rFonts w:ascii="Etelka Light" w:hAnsi="Etelka Light"/>
          <w:b/>
          <w:bCs/>
          <w:lang w:val="fr-FR"/>
        </w:rPr>
        <w:t xml:space="preserve">é </w:t>
      </w:r>
      <w:r w:rsidRPr="00701213">
        <w:rPr>
          <w:rFonts w:ascii="Etelka Light" w:hAnsi="Etelka Light"/>
          <w:b/>
          <w:bCs/>
        </w:rPr>
        <w:t>na webu JFO.</w:t>
      </w:r>
    </w:p>
    <w:p w14:paraId="4452BB64" w14:textId="77777777" w:rsidR="00675B9E" w:rsidRPr="00701213" w:rsidRDefault="00F972C7">
      <w:pPr>
        <w:jc w:val="both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Akce má </w:t>
      </w:r>
      <w:proofErr w:type="spellStart"/>
      <w:r w:rsidRPr="00701213">
        <w:rPr>
          <w:rFonts w:ascii="Etelka Light" w:hAnsi="Etelka Light"/>
        </w:rPr>
        <w:t>hlubok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 xml:space="preserve">kořeny v </w:t>
      </w:r>
      <w:proofErr w:type="spellStart"/>
      <w:r w:rsidRPr="00701213">
        <w:rPr>
          <w:rFonts w:ascii="Etelka Light" w:hAnsi="Etelka Light"/>
        </w:rPr>
        <w:t>Moravskoslezsk</w:t>
      </w:r>
      <w:proofErr w:type="spellEnd"/>
      <w:r w:rsidRPr="00701213">
        <w:rPr>
          <w:rFonts w:ascii="Etelka Light" w:hAnsi="Etelka Light"/>
          <w:lang w:val="fr-FR"/>
        </w:rPr>
        <w:t>é</w:t>
      </w:r>
      <w:r w:rsidRPr="00701213">
        <w:rPr>
          <w:rFonts w:ascii="Etelka Light" w:hAnsi="Etelka Light"/>
        </w:rPr>
        <w:t xml:space="preserve">m kraji, který je historicky spojen s hornickými kapelami, </w:t>
      </w:r>
      <w:proofErr w:type="spellStart"/>
      <w:r w:rsidRPr="00701213">
        <w:rPr>
          <w:rFonts w:ascii="Etelka Light" w:hAnsi="Etelka Light"/>
        </w:rPr>
        <w:t>kter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 xml:space="preserve">tvořily nedílnou součást </w:t>
      </w:r>
      <w:proofErr w:type="spellStart"/>
      <w:r w:rsidRPr="00701213">
        <w:rPr>
          <w:rFonts w:ascii="Etelka Light" w:hAnsi="Etelka Light"/>
        </w:rPr>
        <w:t>společensk</w:t>
      </w:r>
      <w:proofErr w:type="spellEnd"/>
      <w:r w:rsidRPr="00701213">
        <w:rPr>
          <w:rFonts w:ascii="Etelka Light" w:hAnsi="Etelka Light"/>
          <w:lang w:val="fr-FR"/>
        </w:rPr>
        <w:t>é</w:t>
      </w:r>
      <w:r w:rsidRPr="00701213">
        <w:rPr>
          <w:rFonts w:ascii="Etelka Light" w:hAnsi="Etelka Light"/>
        </w:rPr>
        <w:t>ho života místních obyvatel. Soutěž navazující na tuto tradici poskytuje unikátní prostor pro setkávání mladých hudebníků, jejich odborný růst a pro spolupráci mezi dechovými orchestry z různý</w:t>
      </w:r>
      <w:proofErr w:type="spellStart"/>
      <w:r w:rsidRPr="00701213">
        <w:rPr>
          <w:rFonts w:ascii="Etelka Light" w:hAnsi="Etelka Light"/>
          <w:lang w:val="de-DE"/>
        </w:rPr>
        <w:t>ch</w:t>
      </w:r>
      <w:proofErr w:type="spellEnd"/>
      <w:r w:rsidRPr="00701213">
        <w:rPr>
          <w:rFonts w:ascii="Etelka Light" w:hAnsi="Etelka Light"/>
          <w:lang w:val="de-DE"/>
        </w:rPr>
        <w:t xml:space="preserve"> </w:t>
      </w:r>
      <w:proofErr w:type="spellStart"/>
      <w:r w:rsidRPr="00701213">
        <w:rPr>
          <w:rFonts w:ascii="Etelka Light" w:hAnsi="Etelka Light"/>
          <w:lang w:val="de-DE"/>
        </w:rPr>
        <w:t>region</w:t>
      </w:r>
      <w:proofErr w:type="spellEnd"/>
      <w:r w:rsidRPr="00701213">
        <w:rPr>
          <w:rFonts w:ascii="Etelka Light" w:hAnsi="Etelka Light"/>
        </w:rPr>
        <w:t>ů.</w:t>
      </w:r>
    </w:p>
    <w:p w14:paraId="34EBD461" w14:textId="77777777" w:rsidR="00675B9E" w:rsidRPr="00701213" w:rsidRDefault="00F972C7">
      <w:pPr>
        <w:jc w:val="both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  <w:i/>
          <w:iCs/>
        </w:rPr>
        <w:t>„Soutěž je výjimečná nejen svojí úrovní a dramaturgií, ale tak</w:t>
      </w:r>
      <w:r w:rsidRPr="00701213">
        <w:rPr>
          <w:rFonts w:ascii="Etelka Light" w:hAnsi="Etelka Light"/>
          <w:i/>
          <w:iCs/>
          <w:lang w:val="fr-FR"/>
        </w:rPr>
        <w:t xml:space="preserve">é </w:t>
      </w:r>
      <w:r w:rsidRPr="00701213">
        <w:rPr>
          <w:rFonts w:ascii="Etelka Light" w:hAnsi="Etelka Light"/>
          <w:i/>
          <w:iCs/>
        </w:rPr>
        <w:t xml:space="preserve">tím, že poskytuje prostor pro prezentaci soudobé </w:t>
      </w:r>
      <w:proofErr w:type="spellStart"/>
      <w:r w:rsidRPr="00701213">
        <w:rPr>
          <w:rFonts w:ascii="Etelka Light" w:hAnsi="Etelka Light"/>
          <w:i/>
          <w:iCs/>
        </w:rPr>
        <w:t>česk</w:t>
      </w:r>
      <w:proofErr w:type="spellEnd"/>
      <w:r w:rsidRPr="00701213">
        <w:rPr>
          <w:rFonts w:ascii="Etelka Light" w:hAnsi="Etelka Light"/>
          <w:i/>
          <w:iCs/>
          <w:lang w:val="fr-FR"/>
        </w:rPr>
        <w:t xml:space="preserve">é </w:t>
      </w:r>
      <w:r w:rsidRPr="00701213">
        <w:rPr>
          <w:rFonts w:ascii="Etelka Light" w:hAnsi="Etelka Light"/>
          <w:i/>
          <w:iCs/>
        </w:rPr>
        <w:t>hudby a podporuje mlad</w:t>
      </w:r>
      <w:r w:rsidRPr="00701213">
        <w:rPr>
          <w:rFonts w:ascii="Etelka Light" w:hAnsi="Etelka Light"/>
          <w:i/>
          <w:iCs/>
          <w:lang w:val="fr-FR"/>
        </w:rPr>
        <w:t xml:space="preserve">é </w:t>
      </w:r>
      <w:r w:rsidRPr="00701213">
        <w:rPr>
          <w:rFonts w:ascii="Etelka Light" w:hAnsi="Etelka Light"/>
          <w:i/>
          <w:iCs/>
        </w:rPr>
        <w:t xml:space="preserve">talenty v jejich profesním i osobnostním rozvoji. Pro JFO je spolupráce s mladou generací </w:t>
      </w:r>
      <w:r w:rsidRPr="00701213">
        <w:rPr>
          <w:rFonts w:ascii="Etelka Light" w:hAnsi="Etelka Light"/>
          <w:i/>
          <w:iCs/>
          <w:lang w:val="de-DE"/>
        </w:rPr>
        <w:t>jeden z</w:t>
      </w:r>
      <w:r w:rsidRPr="00701213">
        <w:rPr>
          <w:rFonts w:ascii="Etelka Light" w:hAnsi="Etelka Light"/>
          <w:i/>
          <w:iCs/>
        </w:rPr>
        <w:t xml:space="preserve"> klíčových pilířů a tato soutěž je dalším dílem mozaiky vedle interpretační </w:t>
      </w:r>
      <w:r w:rsidRPr="00701213">
        <w:rPr>
          <w:rFonts w:ascii="Etelka Light" w:hAnsi="Etelka Light"/>
          <w:i/>
          <w:iCs/>
          <w:lang w:val="fr-FR"/>
        </w:rPr>
        <w:t>sout</w:t>
      </w:r>
      <w:proofErr w:type="spellStart"/>
      <w:r w:rsidRPr="00701213">
        <w:rPr>
          <w:rFonts w:ascii="Etelka Light" w:hAnsi="Etelka Light"/>
          <w:i/>
          <w:iCs/>
        </w:rPr>
        <w:t>ěže</w:t>
      </w:r>
      <w:proofErr w:type="spellEnd"/>
      <w:r w:rsidRPr="00701213">
        <w:rPr>
          <w:rFonts w:ascii="Etelka Light" w:hAnsi="Etelka Light"/>
          <w:i/>
          <w:iCs/>
        </w:rPr>
        <w:t xml:space="preserve">, Mezinárodní </w:t>
      </w:r>
      <w:r w:rsidRPr="00701213">
        <w:rPr>
          <w:rFonts w:ascii="Etelka Light" w:hAnsi="Etelka Light"/>
          <w:i/>
          <w:iCs/>
          <w:lang w:val="it-IT"/>
        </w:rPr>
        <w:t>orchestr</w:t>
      </w:r>
      <w:proofErr w:type="spellStart"/>
      <w:r w:rsidRPr="00701213">
        <w:rPr>
          <w:rFonts w:ascii="Etelka Light" w:hAnsi="Etelka Light"/>
          <w:i/>
          <w:iCs/>
        </w:rPr>
        <w:t>ální</w:t>
      </w:r>
      <w:proofErr w:type="spellEnd"/>
      <w:r w:rsidRPr="00701213">
        <w:rPr>
          <w:rFonts w:ascii="Etelka Light" w:hAnsi="Etelka Light"/>
          <w:i/>
          <w:iCs/>
        </w:rPr>
        <w:t xml:space="preserve"> akademie a otevřen</w:t>
      </w:r>
      <w:r w:rsidRPr="00701213">
        <w:rPr>
          <w:rFonts w:ascii="Etelka Light" w:hAnsi="Etelka Light"/>
          <w:i/>
          <w:iCs/>
          <w:lang w:val="fr-FR"/>
        </w:rPr>
        <w:t xml:space="preserve">é </w:t>
      </w:r>
      <w:r w:rsidRPr="00701213">
        <w:rPr>
          <w:rFonts w:ascii="Etelka Light" w:hAnsi="Etelka Light"/>
          <w:i/>
          <w:iCs/>
        </w:rPr>
        <w:t>výzvy pro skladatele a skladatelky,</w:t>
      </w:r>
      <w:r w:rsidRPr="00701213">
        <w:rPr>
          <w:rFonts w:ascii="Etelka Light" w:hAnsi="Etelka Light"/>
          <w:i/>
          <w:iCs/>
          <w:rtl/>
          <w:lang w:val="ar-SA"/>
        </w:rPr>
        <w:t>“</w:t>
      </w:r>
      <w:r w:rsidRPr="00701213">
        <w:rPr>
          <w:rFonts w:ascii="Etelka Light" w:hAnsi="Etelka Light"/>
        </w:rPr>
        <w:t xml:space="preserve"> </w:t>
      </w:r>
      <w:r w:rsidRPr="00701213">
        <w:rPr>
          <w:rFonts w:ascii="Etelka Light" w:hAnsi="Etelka Light"/>
          <w:b/>
          <w:bCs/>
        </w:rPr>
        <w:t>uvedl Jan Žemla, ředitel JFO.</w:t>
      </w:r>
    </w:p>
    <w:p w14:paraId="563F5A0A" w14:textId="583A5DD9" w:rsidR="00675B9E" w:rsidRPr="00701213" w:rsidRDefault="00F972C7">
      <w:pPr>
        <w:jc w:val="both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Letos se posluchači mohou těšit na orchestry z Jistebníku, Olomouce, Dačic, Horních Počernic, Jihlavy, Šternberka a Zlí</w:t>
      </w:r>
      <w:r w:rsidRPr="00701213">
        <w:rPr>
          <w:rFonts w:ascii="Etelka Light" w:hAnsi="Etelka Light"/>
          <w:lang w:val="it-IT"/>
        </w:rPr>
        <w:t>na. Sout</w:t>
      </w:r>
      <w:proofErr w:type="spellStart"/>
      <w:r w:rsidRPr="00701213">
        <w:rPr>
          <w:rFonts w:ascii="Etelka Light" w:hAnsi="Etelka Light"/>
        </w:rPr>
        <w:t>ěž</w:t>
      </w:r>
      <w:proofErr w:type="spellEnd"/>
      <w:r w:rsidRPr="00701213">
        <w:rPr>
          <w:rFonts w:ascii="Etelka Light" w:hAnsi="Etelka Light"/>
        </w:rPr>
        <w:t xml:space="preserve"> je </w:t>
      </w:r>
      <w:proofErr w:type="spellStart"/>
      <w:r w:rsidRPr="00701213">
        <w:rPr>
          <w:rFonts w:ascii="Etelka Light" w:hAnsi="Etelka Light"/>
        </w:rPr>
        <w:t>rozdě</w:t>
      </w:r>
      <w:proofErr w:type="spellEnd"/>
      <w:r w:rsidRPr="00701213">
        <w:rPr>
          <w:rFonts w:ascii="Etelka Light" w:hAnsi="Etelka Light"/>
          <w:lang w:val="pt-PT"/>
        </w:rPr>
        <w:t>lena do t</w:t>
      </w:r>
      <w:r w:rsidRPr="00701213">
        <w:rPr>
          <w:rFonts w:ascii="Etelka Light" w:hAnsi="Etelka Light"/>
        </w:rPr>
        <w:t>ří kategorií podle počtu hudebníků v orchestru a každá tří</w:t>
      </w:r>
      <w:r w:rsidRPr="00701213">
        <w:rPr>
          <w:rFonts w:ascii="Etelka Light" w:hAnsi="Etelka Light"/>
          <w:lang w:val="pt-PT"/>
        </w:rPr>
        <w:t>da m</w:t>
      </w:r>
      <w:r w:rsidRPr="00701213">
        <w:rPr>
          <w:rFonts w:ascii="Etelka Light" w:hAnsi="Etelka Light"/>
        </w:rPr>
        <w:t>á vlastní povinnou skladbu. Ve střední třídě to je skladba „Po Slezsku</w:t>
      </w:r>
      <w:r w:rsidRPr="00701213">
        <w:rPr>
          <w:rFonts w:ascii="Etelka Light" w:hAnsi="Etelka Light"/>
          <w:lang w:val="de-DE"/>
        </w:rPr>
        <w:t xml:space="preserve">“ </w:t>
      </w:r>
      <w:r w:rsidRPr="00701213">
        <w:rPr>
          <w:rFonts w:ascii="Etelka Light" w:hAnsi="Etelka Light"/>
        </w:rPr>
        <w:t>Vladimíra Studničky, ve vyšší třídě pak skladba „</w:t>
      </w:r>
      <w:proofErr w:type="spellStart"/>
      <w:r w:rsidRPr="00701213">
        <w:rPr>
          <w:rFonts w:ascii="Etelka Light" w:hAnsi="Etelka Light"/>
        </w:rPr>
        <w:t>Steamride</w:t>
      </w:r>
      <w:proofErr w:type="spellEnd"/>
      <w:r w:rsidRPr="00701213">
        <w:rPr>
          <w:rFonts w:ascii="Etelka Light" w:hAnsi="Etelka Light"/>
          <w:lang w:val="de-DE"/>
        </w:rPr>
        <w:t xml:space="preserve">“ </w:t>
      </w:r>
      <w:r w:rsidRPr="00701213">
        <w:rPr>
          <w:rFonts w:ascii="Etelka Light" w:hAnsi="Etelka Light"/>
        </w:rPr>
        <w:t xml:space="preserve">Jana Krejčíka a orchestry v nejvyšší třídě provedou </w:t>
      </w:r>
      <w:proofErr w:type="spellStart"/>
      <w:r w:rsidRPr="00701213">
        <w:rPr>
          <w:rFonts w:ascii="Etelka Light" w:hAnsi="Etelka Light"/>
        </w:rPr>
        <w:t>Lašsk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>slunce  Evžena Zámečníka.</w:t>
      </w:r>
    </w:p>
    <w:p w14:paraId="576E1270" w14:textId="080FBCEB" w:rsidR="00675B9E" w:rsidRPr="00701213" w:rsidRDefault="00F972C7">
      <w:pPr>
        <w:jc w:val="both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Novinkou letošního ročníku je světová </w:t>
      </w:r>
      <w:proofErr w:type="spellStart"/>
      <w:r w:rsidRPr="00701213">
        <w:rPr>
          <w:rFonts w:ascii="Etelka Light" w:hAnsi="Etelka Light"/>
          <w:lang w:val="fr-FR"/>
        </w:rPr>
        <w:t>premié</w:t>
      </w:r>
      <w:r w:rsidRPr="00701213">
        <w:rPr>
          <w:rFonts w:ascii="Etelka Light" w:hAnsi="Etelka Light"/>
        </w:rPr>
        <w:t>ra</w:t>
      </w:r>
      <w:proofErr w:type="spellEnd"/>
      <w:r w:rsidRPr="00701213">
        <w:rPr>
          <w:rFonts w:ascii="Etelka Light" w:hAnsi="Etelka Light"/>
        </w:rPr>
        <w:t xml:space="preserve"> </w:t>
      </w:r>
      <w:proofErr w:type="spellStart"/>
      <w:r w:rsidRPr="00701213">
        <w:rPr>
          <w:rFonts w:ascii="Etelka Light" w:hAnsi="Etelka Light"/>
        </w:rPr>
        <w:t>povinn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 xml:space="preserve">skladby vyšší třídy </w:t>
      </w:r>
      <w:proofErr w:type="spellStart"/>
      <w:r w:rsidRPr="00701213">
        <w:rPr>
          <w:rFonts w:ascii="Etelka Light" w:hAnsi="Etelka Light"/>
          <w:b/>
          <w:bCs/>
        </w:rPr>
        <w:t>Steamride</w:t>
      </w:r>
      <w:proofErr w:type="spellEnd"/>
      <w:r w:rsidRPr="00701213">
        <w:rPr>
          <w:rFonts w:ascii="Etelka Light" w:hAnsi="Etelka Light"/>
          <w:b/>
          <w:bCs/>
        </w:rPr>
        <w:t xml:space="preserve">, </w:t>
      </w:r>
      <w:r w:rsidRPr="00701213">
        <w:rPr>
          <w:rFonts w:ascii="Etelka Light" w:hAnsi="Etelka Light"/>
        </w:rPr>
        <w:t>v překladu „Parní jízda</w:t>
      </w:r>
      <w:r w:rsidRPr="00701213">
        <w:rPr>
          <w:rFonts w:ascii="Etelka Light" w:hAnsi="Etelka Light"/>
          <w:rtl/>
          <w:lang w:val="ar-SA"/>
        </w:rPr>
        <w:t>“</w:t>
      </w:r>
      <w:r w:rsidRPr="00701213">
        <w:rPr>
          <w:rFonts w:ascii="Etelka Light" w:hAnsi="Etelka Light"/>
        </w:rPr>
        <w:t xml:space="preserve">, od </w:t>
      </w:r>
      <w:proofErr w:type="spellStart"/>
      <w:r w:rsidRPr="00701213">
        <w:rPr>
          <w:rFonts w:ascii="Etelka Light" w:hAnsi="Etelka Light"/>
        </w:rPr>
        <w:t>česk</w:t>
      </w:r>
      <w:proofErr w:type="spellEnd"/>
      <w:r w:rsidRPr="00701213">
        <w:rPr>
          <w:rFonts w:ascii="Etelka Light" w:hAnsi="Etelka Light"/>
          <w:lang w:val="fr-FR"/>
        </w:rPr>
        <w:t>é</w:t>
      </w:r>
      <w:r w:rsidRPr="00701213">
        <w:rPr>
          <w:rFonts w:ascii="Etelka Light" w:hAnsi="Etelka Light"/>
        </w:rPr>
        <w:t xml:space="preserve">ho skladatele </w:t>
      </w:r>
      <w:r w:rsidRPr="00701213">
        <w:rPr>
          <w:rFonts w:ascii="Etelka Light" w:hAnsi="Etelka Light"/>
          <w:b/>
          <w:bCs/>
        </w:rPr>
        <w:t>Jana Krejčíka</w:t>
      </w:r>
      <w:r w:rsidRPr="00701213">
        <w:rPr>
          <w:rFonts w:ascii="Etelka Light" w:hAnsi="Etelka Light"/>
        </w:rPr>
        <w:t xml:space="preserve"> žijícího ve Francii. Kompozice napsaná speciálně pro tuto soutěž reprezentuje současnou českou tvorbu a klade na hráče i dirigenty </w:t>
      </w:r>
      <w:proofErr w:type="spellStart"/>
      <w:r w:rsidRPr="00701213">
        <w:rPr>
          <w:rFonts w:ascii="Etelka Light" w:hAnsi="Etelka Light"/>
        </w:rPr>
        <w:t>vysok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 xml:space="preserve">nároky. </w:t>
      </w:r>
      <w:r w:rsidRPr="00701213">
        <w:rPr>
          <w:rFonts w:ascii="Etelka Light" w:hAnsi="Etelka Light"/>
          <w:i/>
          <w:iCs/>
        </w:rPr>
        <w:t>„</w:t>
      </w:r>
      <w:proofErr w:type="spellStart"/>
      <w:r w:rsidRPr="00701213">
        <w:rPr>
          <w:rFonts w:ascii="Etelka Light" w:hAnsi="Etelka Light"/>
          <w:i/>
          <w:iCs/>
          <w:lang w:val="de-DE"/>
        </w:rPr>
        <w:t>Industri</w:t>
      </w:r>
      <w:r w:rsidRPr="00701213">
        <w:rPr>
          <w:rFonts w:ascii="Etelka Light" w:hAnsi="Etelka Light"/>
          <w:i/>
          <w:iCs/>
        </w:rPr>
        <w:t>ální</w:t>
      </w:r>
      <w:proofErr w:type="spellEnd"/>
      <w:r w:rsidRPr="00701213">
        <w:rPr>
          <w:rFonts w:ascii="Etelka Light" w:hAnsi="Etelka Light"/>
          <w:i/>
          <w:iCs/>
        </w:rPr>
        <w:t xml:space="preserve"> poetika, kterou název evokuje, je mi blízká i osobně, coby dítěti pražských Holešovic. Zvolil jsem ji, protože se bude zvlášť dobře zrcadlit v dechový</w:t>
      </w:r>
      <w:proofErr w:type="spellStart"/>
      <w:r w:rsidRPr="00701213">
        <w:rPr>
          <w:rFonts w:ascii="Etelka Light" w:hAnsi="Etelka Light"/>
          <w:i/>
          <w:iCs/>
          <w:lang w:val="de-DE"/>
        </w:rPr>
        <w:t>ch</w:t>
      </w:r>
      <w:proofErr w:type="spellEnd"/>
      <w:r w:rsidRPr="00701213">
        <w:rPr>
          <w:rFonts w:ascii="Etelka Light" w:hAnsi="Etelka Light"/>
          <w:i/>
          <w:iCs/>
          <w:lang w:val="de-DE"/>
        </w:rPr>
        <w:t xml:space="preserve"> n</w:t>
      </w:r>
      <w:proofErr w:type="spellStart"/>
      <w:r w:rsidRPr="00701213">
        <w:rPr>
          <w:rFonts w:ascii="Etelka Light" w:hAnsi="Etelka Light"/>
          <w:i/>
          <w:iCs/>
        </w:rPr>
        <w:t>ástrojích</w:t>
      </w:r>
      <w:proofErr w:type="spellEnd"/>
      <w:r w:rsidRPr="00701213">
        <w:rPr>
          <w:rFonts w:ascii="Etelka Light" w:hAnsi="Etelka Light"/>
          <w:i/>
          <w:iCs/>
        </w:rPr>
        <w:t xml:space="preserve">. Je to obraz orchestru, jako </w:t>
      </w:r>
      <w:proofErr w:type="spellStart"/>
      <w:r w:rsidRPr="00701213">
        <w:rPr>
          <w:rFonts w:ascii="Etelka Light" w:hAnsi="Etelka Light"/>
          <w:i/>
          <w:iCs/>
        </w:rPr>
        <w:t>promazan</w:t>
      </w:r>
      <w:proofErr w:type="spellEnd"/>
      <w:r w:rsidRPr="00701213">
        <w:rPr>
          <w:rFonts w:ascii="Etelka Light" w:hAnsi="Etelka Light"/>
          <w:i/>
          <w:iCs/>
          <w:lang w:val="fr-FR"/>
        </w:rPr>
        <w:t>é</w:t>
      </w:r>
      <w:r w:rsidRPr="00701213">
        <w:rPr>
          <w:rFonts w:ascii="Etelka Light" w:hAnsi="Etelka Light"/>
          <w:i/>
          <w:iCs/>
        </w:rPr>
        <w:t>ho a perfektně seřízen</w:t>
      </w:r>
      <w:r w:rsidRPr="00701213">
        <w:rPr>
          <w:rFonts w:ascii="Etelka Light" w:hAnsi="Etelka Light"/>
          <w:i/>
          <w:iCs/>
          <w:lang w:val="fr-FR"/>
        </w:rPr>
        <w:t>é</w:t>
      </w:r>
      <w:r w:rsidRPr="00701213">
        <w:rPr>
          <w:rFonts w:ascii="Etelka Light" w:hAnsi="Etelka Light"/>
          <w:i/>
          <w:iCs/>
        </w:rPr>
        <w:t>ho stroje, který bude interpretů</w:t>
      </w:r>
      <w:r w:rsidRPr="00701213">
        <w:rPr>
          <w:rFonts w:ascii="Etelka Light" w:hAnsi="Etelka Light"/>
          <w:i/>
          <w:iCs/>
          <w:lang w:val="it-IT"/>
        </w:rPr>
        <w:t>m inspirac</w:t>
      </w:r>
      <w:r w:rsidRPr="00701213">
        <w:rPr>
          <w:rFonts w:ascii="Etelka Light" w:hAnsi="Etelka Light"/>
          <w:i/>
          <w:iCs/>
        </w:rPr>
        <w:t xml:space="preserve">í a posluchače vtáhne do světa </w:t>
      </w:r>
      <w:proofErr w:type="spellStart"/>
      <w:r w:rsidRPr="00701213">
        <w:rPr>
          <w:rFonts w:ascii="Etelka Light" w:hAnsi="Etelka Light"/>
          <w:i/>
          <w:iCs/>
        </w:rPr>
        <w:t>Verneových</w:t>
      </w:r>
      <w:proofErr w:type="spellEnd"/>
      <w:r w:rsidRPr="00701213">
        <w:rPr>
          <w:rFonts w:ascii="Etelka Light" w:hAnsi="Etelka Light"/>
          <w:i/>
          <w:iCs/>
        </w:rPr>
        <w:t xml:space="preserve"> románů a fantastický</w:t>
      </w:r>
      <w:r w:rsidRPr="00701213">
        <w:rPr>
          <w:rFonts w:ascii="Etelka Light" w:hAnsi="Etelka Light"/>
          <w:i/>
          <w:iCs/>
          <w:lang w:val="sv-SE"/>
        </w:rPr>
        <w:t>ch film</w:t>
      </w:r>
      <w:r w:rsidRPr="00701213">
        <w:rPr>
          <w:rFonts w:ascii="Etelka Light" w:hAnsi="Etelka Light"/>
          <w:i/>
          <w:iCs/>
        </w:rPr>
        <w:t xml:space="preserve">ů Karla Zemana,“  </w:t>
      </w:r>
      <w:r w:rsidRPr="00701213">
        <w:rPr>
          <w:rFonts w:ascii="Etelka Light" w:hAnsi="Etelka Light"/>
          <w:b/>
          <w:bCs/>
        </w:rPr>
        <w:t>řekl ke kompozici její autor, Jan Krejčík</w:t>
      </w:r>
      <w:r w:rsidRPr="00701213">
        <w:rPr>
          <w:rFonts w:ascii="Etelka Light" w:hAnsi="Etelka Light"/>
        </w:rPr>
        <w:t xml:space="preserve">. Skladba </w:t>
      </w:r>
      <w:proofErr w:type="spellStart"/>
      <w:r w:rsidRPr="00701213">
        <w:rPr>
          <w:rFonts w:ascii="Etelka Light" w:hAnsi="Etelka Light"/>
        </w:rPr>
        <w:t>Steamride</w:t>
      </w:r>
      <w:proofErr w:type="spellEnd"/>
      <w:r w:rsidRPr="00701213">
        <w:rPr>
          <w:rFonts w:ascii="Etelka Light" w:hAnsi="Etelka Light"/>
        </w:rPr>
        <w:t xml:space="preserve"> zazní ve Vesmíru v sobotu 25. října za účasti její</w:t>
      </w:r>
      <w:r w:rsidRPr="00701213">
        <w:rPr>
          <w:rFonts w:ascii="Etelka Light" w:hAnsi="Etelka Light"/>
          <w:lang w:val="pt-PT"/>
        </w:rPr>
        <w:t>ho autora.</w:t>
      </w:r>
    </w:p>
    <w:p w14:paraId="34C6469A" w14:textId="77777777" w:rsidR="00675B9E" w:rsidRPr="00701213" w:rsidRDefault="00F972C7">
      <w:pPr>
        <w:jc w:val="both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</w:rPr>
        <w:t xml:space="preserve">Soutěžní výkony bude hodnotit odborná porota složená z předních specialistů na dechovou hudbu, jmenovaná Národním institutem pro kulturu. Vyhlášení výsledků </w:t>
      </w:r>
      <w:proofErr w:type="spellStart"/>
      <w:r w:rsidRPr="00701213">
        <w:rPr>
          <w:rFonts w:ascii="Etelka Light" w:hAnsi="Etelka Light"/>
        </w:rPr>
        <w:t>probě</w:t>
      </w:r>
      <w:r w:rsidRPr="00701213">
        <w:rPr>
          <w:rFonts w:ascii="Etelka Light" w:hAnsi="Etelka Light"/>
          <w:lang w:val="de-DE"/>
        </w:rPr>
        <w:t>hne</w:t>
      </w:r>
      <w:proofErr w:type="spellEnd"/>
      <w:r w:rsidRPr="00701213">
        <w:rPr>
          <w:rFonts w:ascii="Etelka Light" w:hAnsi="Etelka Light"/>
          <w:lang w:val="de-DE"/>
        </w:rPr>
        <w:t xml:space="preserve"> </w:t>
      </w:r>
      <w:r w:rsidRPr="00701213">
        <w:rPr>
          <w:rFonts w:ascii="Etelka Light" w:hAnsi="Etelka Light"/>
          <w:b/>
          <w:bCs/>
        </w:rPr>
        <w:t>v neděli 26. října od 15:00 hodin.</w:t>
      </w:r>
      <w:r w:rsidRPr="00701213">
        <w:rPr>
          <w:rFonts w:ascii="Etelka Light" w:hAnsi="Etelka Light"/>
        </w:rPr>
        <w:t xml:space="preserve"> Kromě </w:t>
      </w:r>
      <w:r w:rsidRPr="00701213">
        <w:rPr>
          <w:rFonts w:ascii="Etelka Light" w:hAnsi="Etelka Light"/>
          <w:lang w:val="fr-FR"/>
        </w:rPr>
        <w:t>sout</w:t>
      </w:r>
      <w:proofErr w:type="spellStart"/>
      <w:r w:rsidRPr="00701213">
        <w:rPr>
          <w:rFonts w:ascii="Etelka Light" w:hAnsi="Etelka Light"/>
        </w:rPr>
        <w:t>ěžních</w:t>
      </w:r>
      <w:proofErr w:type="spellEnd"/>
      <w:r w:rsidRPr="00701213">
        <w:rPr>
          <w:rFonts w:ascii="Etelka Light" w:hAnsi="Etelka Light"/>
        </w:rPr>
        <w:t xml:space="preserve"> vystoupení čekají účastníky tak</w:t>
      </w:r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>workshopy a seminář</w:t>
      </w:r>
      <w:r w:rsidRPr="00701213">
        <w:rPr>
          <w:rFonts w:ascii="Etelka Light" w:hAnsi="Etelka Light"/>
          <w:lang w:val="it-IT"/>
        </w:rPr>
        <w:t>e dirigent</w:t>
      </w:r>
      <w:r w:rsidRPr="00701213">
        <w:rPr>
          <w:rFonts w:ascii="Etelka Light" w:hAnsi="Etelka Light"/>
        </w:rPr>
        <w:t xml:space="preserve">ů s porotou, </w:t>
      </w:r>
      <w:proofErr w:type="spellStart"/>
      <w:r w:rsidRPr="00701213">
        <w:rPr>
          <w:rFonts w:ascii="Etelka Light" w:hAnsi="Etelka Light"/>
        </w:rPr>
        <w:t>kter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r w:rsidRPr="00701213">
        <w:rPr>
          <w:rFonts w:ascii="Etelka Light" w:hAnsi="Etelka Light"/>
        </w:rPr>
        <w:t xml:space="preserve">proběhnou v odpoledních hodinách. </w:t>
      </w:r>
    </w:p>
    <w:p w14:paraId="358F5BB6" w14:textId="77777777" w:rsidR="00675B9E" w:rsidRPr="00701213" w:rsidRDefault="00F972C7">
      <w:pPr>
        <w:jc w:val="both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Akce se koná </w:t>
      </w:r>
      <w:r w:rsidRPr="00701213">
        <w:rPr>
          <w:rFonts w:ascii="Etelka Light" w:hAnsi="Etelka Light"/>
          <w:lang w:val="it-IT"/>
        </w:rPr>
        <w:t>za finan</w:t>
      </w:r>
      <w:r w:rsidRPr="00701213">
        <w:rPr>
          <w:rFonts w:ascii="Etelka Light" w:hAnsi="Etelka Light"/>
        </w:rPr>
        <w:t xml:space="preserve">ční podpory </w:t>
      </w:r>
      <w:r w:rsidRPr="00701213">
        <w:rPr>
          <w:rFonts w:ascii="Etelka Light" w:hAnsi="Etelka Light"/>
          <w:b/>
          <w:bCs/>
        </w:rPr>
        <w:t xml:space="preserve">Ministerstva kultury </w:t>
      </w:r>
      <w:proofErr w:type="spellStart"/>
      <w:r w:rsidRPr="00701213">
        <w:rPr>
          <w:rFonts w:ascii="Etelka Light" w:hAnsi="Etelka Light"/>
          <w:b/>
          <w:bCs/>
        </w:rPr>
        <w:t>Česk</w:t>
      </w:r>
      <w:proofErr w:type="spellEnd"/>
      <w:r w:rsidRPr="00701213">
        <w:rPr>
          <w:rFonts w:ascii="Etelka Light" w:hAnsi="Etelka Light"/>
          <w:b/>
          <w:bCs/>
          <w:lang w:val="fr-FR"/>
        </w:rPr>
        <w:t xml:space="preserve">é </w:t>
      </w:r>
      <w:r w:rsidRPr="00701213">
        <w:rPr>
          <w:rFonts w:ascii="Etelka Light" w:hAnsi="Etelka Light"/>
          <w:b/>
          <w:bCs/>
        </w:rPr>
        <w:t>republiky</w:t>
      </w:r>
      <w:r w:rsidRPr="00701213">
        <w:rPr>
          <w:rFonts w:ascii="Etelka Light" w:hAnsi="Etelka Light"/>
        </w:rPr>
        <w:t xml:space="preserve"> a </w:t>
      </w:r>
      <w:proofErr w:type="spellStart"/>
      <w:r w:rsidRPr="00701213">
        <w:rPr>
          <w:rFonts w:ascii="Etelka Light" w:hAnsi="Etelka Light"/>
          <w:b/>
          <w:bCs/>
        </w:rPr>
        <w:t>Ochrann</w:t>
      </w:r>
      <w:proofErr w:type="spellEnd"/>
      <w:r w:rsidRPr="00701213">
        <w:rPr>
          <w:rFonts w:ascii="Etelka Light" w:hAnsi="Etelka Light"/>
          <w:b/>
          <w:bCs/>
          <w:lang w:val="fr-FR"/>
        </w:rPr>
        <w:t>é</w:t>
      </w:r>
      <w:r w:rsidRPr="00701213">
        <w:rPr>
          <w:rFonts w:ascii="Etelka Light" w:hAnsi="Etelka Light"/>
          <w:b/>
          <w:bCs/>
        </w:rPr>
        <w:t xml:space="preserve">ho svazu </w:t>
      </w:r>
      <w:proofErr w:type="spellStart"/>
      <w:r w:rsidRPr="00701213">
        <w:rPr>
          <w:rFonts w:ascii="Etelka Light" w:hAnsi="Etelka Light"/>
          <w:b/>
          <w:bCs/>
        </w:rPr>
        <w:t>autorsk</w:t>
      </w:r>
      <w:proofErr w:type="spellEnd"/>
      <w:r w:rsidRPr="00701213">
        <w:rPr>
          <w:rFonts w:ascii="Etelka Light" w:hAnsi="Etelka Light"/>
          <w:b/>
          <w:bCs/>
          <w:lang w:val="fr-FR"/>
        </w:rPr>
        <w:t>é</w:t>
      </w:r>
      <w:r w:rsidRPr="00701213">
        <w:rPr>
          <w:rFonts w:ascii="Etelka Light" w:hAnsi="Etelka Light"/>
          <w:b/>
          <w:bCs/>
        </w:rPr>
        <w:t>ho</w:t>
      </w:r>
      <w:r w:rsidRPr="00701213">
        <w:rPr>
          <w:rFonts w:ascii="Etelka Light" w:hAnsi="Etelka Light"/>
          <w:lang w:val="de-DE"/>
        </w:rPr>
        <w:t>. Z</w:t>
      </w:r>
      <w:proofErr w:type="spellStart"/>
      <w:r w:rsidRPr="00701213">
        <w:rPr>
          <w:rFonts w:ascii="Etelka Light" w:hAnsi="Etelka Light"/>
        </w:rPr>
        <w:t>áštitu</w:t>
      </w:r>
      <w:proofErr w:type="spellEnd"/>
      <w:r w:rsidRPr="00701213">
        <w:rPr>
          <w:rFonts w:ascii="Etelka Light" w:hAnsi="Etelka Light"/>
        </w:rPr>
        <w:t xml:space="preserve"> nad letošním ročníkem převzal </w:t>
      </w:r>
      <w:r w:rsidRPr="00701213">
        <w:rPr>
          <w:rFonts w:ascii="Etelka Light" w:hAnsi="Etelka Light"/>
          <w:b/>
          <w:bCs/>
        </w:rPr>
        <w:t>ministr kultury Mgr. Martin Baxa</w:t>
      </w:r>
      <w:r w:rsidRPr="00701213">
        <w:rPr>
          <w:rFonts w:ascii="Etelka Light" w:hAnsi="Etelka Light"/>
        </w:rPr>
        <w:t>.</w:t>
      </w:r>
    </w:p>
    <w:p w14:paraId="57BE1FD2" w14:textId="77777777" w:rsidR="00675B9E" w:rsidRPr="00701213" w:rsidRDefault="00675B9E">
      <w:pPr>
        <w:jc w:val="both"/>
        <w:rPr>
          <w:rFonts w:ascii="Etelka Light" w:eastAsia="Calibri" w:hAnsi="Etelka Light" w:cs="Calibri"/>
        </w:rPr>
      </w:pPr>
    </w:p>
    <w:p w14:paraId="68D0C8F4" w14:textId="15E6395B" w:rsidR="00F972C7" w:rsidRPr="002469FA" w:rsidRDefault="00F972C7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  <w:r w:rsidRPr="00F972C7">
        <w:rPr>
          <w:rFonts w:ascii="Etelka Light" w:hAnsi="Etelka Light"/>
          <w:b/>
          <w:bCs/>
        </w:rPr>
        <w:lastRenderedPageBreak/>
        <w:t xml:space="preserve">Janáčkova filharmonie Ostrava </w:t>
      </w:r>
      <w:r w:rsidRPr="00F972C7">
        <w:rPr>
          <w:rFonts w:ascii="Etelka Light" w:hAnsi="Etelka Light"/>
        </w:rPr>
        <w:t xml:space="preserve">patří k předním českým orchestrům a kromě koncertní činnosti se dlouhodobě věnuje i vzdělávacím a </w:t>
      </w:r>
      <w:r>
        <w:rPr>
          <w:rFonts w:ascii="Etelka Light" w:hAnsi="Etelka Light"/>
        </w:rPr>
        <w:t>rozvojovým</w:t>
      </w:r>
      <w:r w:rsidRPr="00F972C7">
        <w:rPr>
          <w:rFonts w:ascii="Etelka Light" w:hAnsi="Etelka Light"/>
        </w:rPr>
        <w:t xml:space="preserve"> programům. JFO pro děti a mládež </w:t>
      </w:r>
      <w:r>
        <w:rPr>
          <w:rFonts w:ascii="Etelka Light" w:hAnsi="Etelka Light"/>
        </w:rPr>
        <w:t xml:space="preserve">každoročně </w:t>
      </w:r>
      <w:r w:rsidRPr="00F972C7">
        <w:rPr>
          <w:rFonts w:ascii="Etelka Light" w:hAnsi="Etelka Light"/>
        </w:rPr>
        <w:t xml:space="preserve">nabízí interaktivní koncerty, workshopy </w:t>
      </w:r>
      <w:r>
        <w:rPr>
          <w:rFonts w:ascii="Etelka Light" w:hAnsi="Etelka Light"/>
        </w:rPr>
        <w:t>a</w:t>
      </w:r>
      <w:r w:rsidRPr="00F972C7">
        <w:rPr>
          <w:rFonts w:ascii="Etelka Light" w:hAnsi="Etelka Light"/>
        </w:rPr>
        <w:t xml:space="preserve"> soutěže, které přibližují klasickou hudbu novým generacím. Spolupořádání </w:t>
      </w:r>
      <w:r>
        <w:rPr>
          <w:rFonts w:ascii="Etelka Light" w:hAnsi="Etelka Light"/>
        </w:rPr>
        <w:t>M</w:t>
      </w:r>
      <w:r w:rsidRPr="00F972C7">
        <w:rPr>
          <w:rFonts w:ascii="Etelka Light" w:hAnsi="Etelka Light"/>
        </w:rPr>
        <w:t>ezinárodní soutěže velkých dechových orchestrů tak přirozeně navazuje na její snahu podporovat mladé talenty a rozvíjet hudební život v regionu i za jeho hranicemi.</w:t>
      </w:r>
    </w:p>
    <w:p w14:paraId="66D0C5E4" w14:textId="77777777" w:rsidR="00F972C7" w:rsidRPr="002469FA" w:rsidRDefault="00F972C7">
      <w:pPr>
        <w:pStyle w:val="Odstavecseseznamem"/>
        <w:spacing w:after="0" w:line="240" w:lineRule="auto"/>
        <w:ind w:left="0"/>
        <w:jc w:val="both"/>
        <w:rPr>
          <w:rFonts w:ascii="Etelka Light" w:hAnsi="Etelka Light"/>
        </w:rPr>
      </w:pPr>
    </w:p>
    <w:p w14:paraId="374B456D" w14:textId="0E887872" w:rsidR="00675B9E" w:rsidRPr="00701213" w:rsidRDefault="00F972C7">
      <w:pPr>
        <w:pStyle w:val="Odstavecseseznamem"/>
        <w:spacing w:after="0" w:line="240" w:lineRule="auto"/>
        <w:ind w:left="0"/>
        <w:jc w:val="both"/>
        <w:rPr>
          <w:rFonts w:ascii="Etelka Light" w:eastAsia="Calibri" w:hAnsi="Etelka Light" w:cs="Calibri"/>
        </w:rPr>
      </w:pPr>
      <w:r w:rsidRPr="002469FA">
        <w:rPr>
          <w:rFonts w:ascii="Etelka Light" w:hAnsi="Etelka Light"/>
          <w:b/>
          <w:bCs/>
        </w:rPr>
        <w:t>Národní institut pro kulturu (NIK)</w:t>
      </w:r>
      <w:r w:rsidRPr="00F972C7">
        <w:rPr>
          <w:rFonts w:ascii="Etelka Light" w:hAnsi="Etelka Light"/>
        </w:rPr>
        <w:t xml:space="preserve"> je moderní a otevřená instituce s celostátním dosahem. Posláním NIK je poskytovat komplexní podporu kulturní infrastruktuře České republiky – od analýz a koncepcí přes poradenství až po přímou podporu kulturních činností.</w:t>
      </w:r>
    </w:p>
    <w:p w14:paraId="5DB34754" w14:textId="77777777" w:rsidR="00675B9E" w:rsidRPr="00701213" w:rsidRDefault="00675B9E">
      <w:pPr>
        <w:pStyle w:val="Odstavecseseznamem"/>
        <w:spacing w:after="0" w:line="240" w:lineRule="auto"/>
        <w:ind w:left="0"/>
        <w:rPr>
          <w:rFonts w:ascii="Etelka Light" w:eastAsia="Calibri" w:hAnsi="Etelka Light" w:cs="Calibri"/>
        </w:rPr>
      </w:pPr>
    </w:p>
    <w:p w14:paraId="41C44E76" w14:textId="77777777" w:rsidR="00675B9E" w:rsidRPr="00701213" w:rsidRDefault="00F972C7">
      <w:pPr>
        <w:pStyle w:val="Odstavecseseznamem"/>
        <w:spacing w:after="0" w:line="240" w:lineRule="auto"/>
        <w:ind w:left="0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  <w:color w:val="FFFFFF"/>
          <w:u w:color="FFFFFF"/>
          <w:shd w:val="clear" w:color="auto" w:fill="000000"/>
        </w:rPr>
        <w:t xml:space="preserve">Harmonogram 22. ročníku Mezinárodní </w:t>
      </w:r>
      <w:r w:rsidRPr="00701213">
        <w:rPr>
          <w:rFonts w:ascii="Etelka Light" w:hAnsi="Etelka Light"/>
          <w:color w:val="FFFFFF"/>
          <w:u w:color="FFFFFF"/>
          <w:shd w:val="clear" w:color="auto" w:fill="000000"/>
          <w:lang w:val="fr-FR"/>
        </w:rPr>
        <w:t>sout</w:t>
      </w:r>
      <w:proofErr w:type="spellStart"/>
      <w:r w:rsidRPr="00701213">
        <w:rPr>
          <w:rFonts w:ascii="Etelka Light" w:hAnsi="Etelka Light"/>
          <w:color w:val="FFFFFF"/>
          <w:u w:color="FFFFFF"/>
          <w:shd w:val="clear" w:color="auto" w:fill="000000"/>
        </w:rPr>
        <w:t>ěže</w:t>
      </w:r>
      <w:proofErr w:type="spellEnd"/>
      <w:r w:rsidRPr="00701213">
        <w:rPr>
          <w:rFonts w:ascii="Etelka Light" w:hAnsi="Etelka Light"/>
          <w:color w:val="FFFFFF"/>
          <w:u w:color="FFFFFF"/>
          <w:shd w:val="clear" w:color="auto" w:fill="000000"/>
        </w:rPr>
        <w:t xml:space="preserve"> velkých dechových orchestrů</w:t>
      </w:r>
    </w:p>
    <w:p w14:paraId="2302E2C1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  <w:b/>
          <w:bCs/>
        </w:rPr>
      </w:pPr>
    </w:p>
    <w:p w14:paraId="40C1D071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  <w:color w:val="FFFFFF"/>
          <w:u w:color="FFFFFF"/>
        </w:rPr>
      </w:pPr>
      <w:r w:rsidRPr="00701213">
        <w:rPr>
          <w:rFonts w:ascii="Etelka Light" w:hAnsi="Etelka Light"/>
          <w:b/>
          <w:bCs/>
          <w:color w:val="FFFFFF"/>
          <w:u w:color="FFFFFF"/>
          <w:shd w:val="clear" w:color="auto" w:fill="000000"/>
        </w:rPr>
        <w:t>25. října 2025</w:t>
      </w:r>
    </w:p>
    <w:p w14:paraId="66666015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  <w:b/>
          <w:bCs/>
        </w:rPr>
      </w:pPr>
    </w:p>
    <w:p w14:paraId="0080E817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  <w:u w:val="single"/>
        </w:rPr>
      </w:pPr>
      <w:r w:rsidRPr="00701213">
        <w:rPr>
          <w:rFonts w:ascii="Etelka Light" w:hAnsi="Etelka Light"/>
          <w:b/>
          <w:bCs/>
          <w:u w:val="single"/>
        </w:rPr>
        <w:t>Střední třída:</w:t>
      </w:r>
    </w:p>
    <w:p w14:paraId="6C546164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>Dechový orchestr mladých Jistebník</w:t>
      </w:r>
    </w:p>
    <w:p w14:paraId="7C292B84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Zkouška:12:00 – 12:30</w:t>
      </w:r>
    </w:p>
    <w:p w14:paraId="52776BCD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Vystoupení:12:35 – 12:55</w:t>
      </w:r>
    </w:p>
    <w:p w14:paraId="4A6F7342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30A59860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>Dechový orchestr ZUŠ Iši Krejčího Olomouc</w:t>
      </w:r>
    </w:p>
    <w:p w14:paraId="5BD355D8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Zkouška: 13:05 – 13:35</w:t>
      </w:r>
    </w:p>
    <w:p w14:paraId="5591176F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Vystoupení:13:40 – 14:00</w:t>
      </w:r>
    </w:p>
    <w:p w14:paraId="3A3CE09B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4C8167A2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>Městský dechový orchestr Dačice</w:t>
      </w:r>
      <w:r w:rsidRPr="00701213">
        <w:rPr>
          <w:rFonts w:ascii="Etelka Light" w:hAnsi="Etelka Light"/>
          <w:b/>
          <w:bCs/>
        </w:rPr>
        <w:tab/>
      </w:r>
    </w:p>
    <w:p w14:paraId="1B719D14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Zkouška: 14:10 – </w:t>
      </w:r>
      <w:r w:rsidRPr="00701213">
        <w:rPr>
          <w:rFonts w:ascii="Etelka Light" w:hAnsi="Etelka Light"/>
          <w:lang w:val="de-DE"/>
        </w:rPr>
        <w:t>14:40</w:t>
      </w:r>
    </w:p>
    <w:p w14:paraId="70A3B8F7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</w:t>
      </w:r>
      <w:r w:rsidRPr="00701213">
        <w:rPr>
          <w:rFonts w:ascii="Etelka Light" w:hAnsi="Etelka Light"/>
          <w:lang w:val="de-DE"/>
        </w:rPr>
        <w:t xml:space="preserve">: 14:45 </w:t>
      </w:r>
      <w:r w:rsidRPr="00701213">
        <w:rPr>
          <w:rFonts w:ascii="Etelka Light" w:hAnsi="Etelka Light"/>
        </w:rPr>
        <w:t>– 15:05</w:t>
      </w:r>
    </w:p>
    <w:p w14:paraId="53FBDE7B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0092ED2E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>Dechový orchestr ZUŠ Horní Počernice</w:t>
      </w:r>
      <w:r w:rsidRPr="00701213">
        <w:rPr>
          <w:rFonts w:ascii="Etelka Light" w:hAnsi="Etelka Light"/>
          <w:b/>
          <w:bCs/>
        </w:rPr>
        <w:tab/>
      </w:r>
    </w:p>
    <w:p w14:paraId="1FA19EAF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Zkouška: 15:15 – </w:t>
      </w:r>
      <w:r w:rsidRPr="00701213">
        <w:rPr>
          <w:rFonts w:ascii="Etelka Light" w:hAnsi="Etelka Light"/>
          <w:lang w:val="de-DE"/>
        </w:rPr>
        <w:t>15:45</w:t>
      </w:r>
      <w:r w:rsidRPr="00701213">
        <w:rPr>
          <w:rFonts w:ascii="Etelka Light" w:hAnsi="Etelka Light"/>
          <w:lang w:val="de-DE"/>
        </w:rPr>
        <w:tab/>
      </w:r>
    </w:p>
    <w:p w14:paraId="1651500F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</w:t>
      </w:r>
      <w:r w:rsidRPr="00701213">
        <w:rPr>
          <w:rFonts w:ascii="Etelka Light" w:hAnsi="Etelka Light"/>
          <w:lang w:val="de-DE"/>
        </w:rPr>
        <w:t xml:space="preserve">: 15:50 </w:t>
      </w:r>
      <w:r w:rsidRPr="00701213">
        <w:rPr>
          <w:rFonts w:ascii="Etelka Light" w:hAnsi="Etelka Light"/>
        </w:rPr>
        <w:t>– 16:10</w:t>
      </w:r>
    </w:p>
    <w:p w14:paraId="4878FC12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646B0B9A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  <w:u w:val="single"/>
        </w:rPr>
      </w:pPr>
      <w:r w:rsidRPr="00701213">
        <w:rPr>
          <w:rFonts w:ascii="Etelka Light" w:hAnsi="Etelka Light"/>
          <w:b/>
          <w:bCs/>
          <w:u w:val="single"/>
        </w:rPr>
        <w:t>Vyšší třída:</w:t>
      </w:r>
    </w:p>
    <w:p w14:paraId="79A8F8FF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 xml:space="preserve">Dechový </w:t>
      </w:r>
      <w:r w:rsidRPr="00701213">
        <w:rPr>
          <w:rFonts w:ascii="Etelka Light" w:hAnsi="Etelka Light"/>
          <w:b/>
          <w:bCs/>
          <w:lang w:val="it-IT"/>
        </w:rPr>
        <w:t>orchestr Tutti ZU</w:t>
      </w:r>
      <w:r w:rsidRPr="00701213">
        <w:rPr>
          <w:rFonts w:ascii="Etelka Light" w:hAnsi="Etelka Light"/>
          <w:b/>
          <w:bCs/>
        </w:rPr>
        <w:t>Š Jihlava</w:t>
      </w:r>
      <w:r w:rsidRPr="00701213">
        <w:rPr>
          <w:rFonts w:ascii="Etelka Light" w:hAnsi="Etelka Light"/>
          <w:b/>
          <w:bCs/>
        </w:rPr>
        <w:tab/>
      </w:r>
    </w:p>
    <w:p w14:paraId="6265379C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Zkouška:16:20 – </w:t>
      </w:r>
      <w:r w:rsidRPr="00701213">
        <w:rPr>
          <w:rFonts w:ascii="Etelka Light" w:hAnsi="Etelka Light"/>
          <w:lang w:val="de-DE"/>
        </w:rPr>
        <w:t>16:50</w:t>
      </w:r>
      <w:r w:rsidRPr="00701213">
        <w:rPr>
          <w:rFonts w:ascii="Etelka Light" w:hAnsi="Etelka Light"/>
          <w:lang w:val="de-DE"/>
        </w:rPr>
        <w:tab/>
      </w:r>
    </w:p>
    <w:p w14:paraId="601347F1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</w:t>
      </w:r>
      <w:r w:rsidRPr="00701213">
        <w:rPr>
          <w:rFonts w:ascii="Etelka Light" w:hAnsi="Etelka Light"/>
          <w:lang w:val="de-DE"/>
        </w:rPr>
        <w:t xml:space="preserve">: 16:55 </w:t>
      </w:r>
      <w:r w:rsidRPr="00701213">
        <w:rPr>
          <w:rFonts w:ascii="Etelka Light" w:hAnsi="Etelka Light"/>
        </w:rPr>
        <w:t>– 17:20</w:t>
      </w:r>
    </w:p>
    <w:p w14:paraId="5EBBD472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66D208D5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  <w:color w:val="FFFFFF"/>
          <w:u w:color="FFFFFF"/>
        </w:rPr>
      </w:pPr>
      <w:r w:rsidRPr="00701213">
        <w:rPr>
          <w:rFonts w:ascii="Etelka Light" w:hAnsi="Etelka Light"/>
          <w:b/>
          <w:bCs/>
          <w:color w:val="FFFFFF"/>
          <w:u w:color="FFFFFF"/>
          <w:shd w:val="clear" w:color="auto" w:fill="000000"/>
        </w:rPr>
        <w:t>26. října 2025</w:t>
      </w:r>
    </w:p>
    <w:p w14:paraId="22A9B10B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  <w:b/>
          <w:bCs/>
        </w:rPr>
      </w:pPr>
    </w:p>
    <w:p w14:paraId="7015C613" w14:textId="6CCFF3EC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  <w:u w:val="single"/>
        </w:rPr>
      </w:pPr>
      <w:r w:rsidRPr="00701213">
        <w:rPr>
          <w:rFonts w:ascii="Etelka Light" w:hAnsi="Etelka Light"/>
          <w:b/>
          <w:bCs/>
          <w:u w:val="single"/>
        </w:rPr>
        <w:t>Nejvyšší třída:</w:t>
      </w:r>
    </w:p>
    <w:p w14:paraId="0E5CBA98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</w:rPr>
        <w:t>Harmonie Šternberk</w:t>
      </w:r>
    </w:p>
    <w:p w14:paraId="166F1E15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Zkouška: 11:15 – 11:45</w:t>
      </w:r>
      <w:r w:rsidRPr="00701213">
        <w:rPr>
          <w:rFonts w:ascii="Etelka Light" w:hAnsi="Etelka Light"/>
        </w:rPr>
        <w:tab/>
      </w:r>
    </w:p>
    <w:p w14:paraId="3FE1BC55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Vystoupení: 11:50 – 12:20</w:t>
      </w:r>
    </w:p>
    <w:p w14:paraId="5202E544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54223A1E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  <w:b/>
          <w:bCs/>
        </w:rPr>
      </w:pPr>
      <w:r w:rsidRPr="00701213">
        <w:rPr>
          <w:rFonts w:ascii="Etelka Light" w:hAnsi="Etelka Light"/>
          <w:b/>
          <w:bCs/>
          <w:lang w:val="it-IT"/>
        </w:rPr>
        <w:t>Academia Moravia Zl</w:t>
      </w:r>
      <w:proofErr w:type="spellStart"/>
      <w:r w:rsidRPr="00701213">
        <w:rPr>
          <w:rFonts w:ascii="Etelka Light" w:hAnsi="Etelka Light"/>
          <w:b/>
          <w:bCs/>
        </w:rPr>
        <w:t>ín</w:t>
      </w:r>
      <w:proofErr w:type="spellEnd"/>
      <w:r w:rsidRPr="00701213">
        <w:rPr>
          <w:rFonts w:ascii="Etelka Light" w:hAnsi="Etelka Light"/>
          <w:b/>
          <w:bCs/>
        </w:rPr>
        <w:tab/>
      </w:r>
    </w:p>
    <w:p w14:paraId="401C77A0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Zkouška: 12:30 – 13:00</w:t>
      </w:r>
    </w:p>
    <w:p w14:paraId="1F261017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>Vystoupení: 13:05 – 13:35</w:t>
      </w:r>
    </w:p>
    <w:p w14:paraId="12440977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572BDC2B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lastRenderedPageBreak/>
        <w:t xml:space="preserve">Vyhlášení výsledů </w:t>
      </w:r>
      <w:r w:rsidRPr="00701213">
        <w:rPr>
          <w:rFonts w:ascii="Etelka Light" w:hAnsi="Etelka Light"/>
          <w:lang w:val="fr-FR"/>
        </w:rPr>
        <w:t>sout</w:t>
      </w:r>
      <w:proofErr w:type="spellStart"/>
      <w:r w:rsidRPr="00701213">
        <w:rPr>
          <w:rFonts w:ascii="Etelka Light" w:hAnsi="Etelka Light"/>
        </w:rPr>
        <w:t>ěže</w:t>
      </w:r>
      <w:proofErr w:type="spellEnd"/>
      <w:r w:rsidRPr="00701213">
        <w:rPr>
          <w:rFonts w:ascii="Etelka Light" w:hAnsi="Etelka Light"/>
        </w:rPr>
        <w:t xml:space="preserve"> proběhne v 15:00.</w:t>
      </w:r>
    </w:p>
    <w:p w14:paraId="48AA3177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443885E3" w14:textId="77777777" w:rsidR="00675B9E" w:rsidRPr="00701213" w:rsidRDefault="00675B9E">
      <w:pPr>
        <w:spacing w:after="0" w:line="240" w:lineRule="auto"/>
        <w:rPr>
          <w:rFonts w:ascii="Etelka Light" w:eastAsia="Calibri" w:hAnsi="Etelka Light" w:cs="Calibri"/>
        </w:rPr>
      </w:pPr>
    </w:p>
    <w:p w14:paraId="47751F45" w14:textId="77777777" w:rsidR="00675B9E" w:rsidRPr="00701213" w:rsidRDefault="00F972C7">
      <w:pPr>
        <w:spacing w:after="0"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hAnsi="Etelka Light"/>
        </w:rPr>
        <w:t xml:space="preserve">Vstupenky na Mezinárodní </w:t>
      </w:r>
      <w:r w:rsidRPr="00701213">
        <w:rPr>
          <w:rFonts w:ascii="Etelka Light" w:hAnsi="Etelka Light"/>
          <w:lang w:val="fr-FR"/>
        </w:rPr>
        <w:t>sout</w:t>
      </w:r>
      <w:proofErr w:type="spellStart"/>
      <w:r w:rsidRPr="00701213">
        <w:rPr>
          <w:rFonts w:ascii="Etelka Light" w:hAnsi="Etelka Light"/>
        </w:rPr>
        <w:t>ěž</w:t>
      </w:r>
      <w:proofErr w:type="spellEnd"/>
      <w:r w:rsidRPr="00701213">
        <w:rPr>
          <w:rFonts w:ascii="Etelka Light" w:hAnsi="Etelka Light"/>
        </w:rPr>
        <w:t xml:space="preserve"> velkých dechový</w:t>
      </w:r>
      <w:r w:rsidRPr="00F972C7">
        <w:rPr>
          <w:rFonts w:ascii="Etelka Light" w:hAnsi="Etelka Light"/>
        </w:rPr>
        <w:t>ch orchestr</w:t>
      </w:r>
      <w:r w:rsidRPr="00701213">
        <w:rPr>
          <w:rFonts w:ascii="Etelka Light" w:hAnsi="Etelka Light"/>
        </w:rPr>
        <w:t xml:space="preserve">ů jsou </w:t>
      </w:r>
      <w:proofErr w:type="spellStart"/>
      <w:r w:rsidRPr="00701213">
        <w:rPr>
          <w:rFonts w:ascii="Etelka Light" w:hAnsi="Etelka Light"/>
        </w:rPr>
        <w:t>dostupn</w:t>
      </w:r>
      <w:proofErr w:type="spellEnd"/>
      <w:r w:rsidRPr="00701213">
        <w:rPr>
          <w:rFonts w:ascii="Etelka Light" w:hAnsi="Etelka Light"/>
          <w:lang w:val="fr-FR"/>
        </w:rPr>
        <w:t xml:space="preserve">é </w:t>
      </w:r>
      <w:hyperlink r:id="rId7" w:history="1">
        <w:r w:rsidRPr="00701213">
          <w:rPr>
            <w:rStyle w:val="Hyperlink0"/>
            <w:rFonts w:ascii="Etelka Light" w:hAnsi="Etelka Light"/>
            <w:lang w:val="pt-PT"/>
          </w:rPr>
          <w:t>online</w:t>
        </w:r>
      </w:hyperlink>
      <w:r w:rsidRPr="00701213">
        <w:rPr>
          <w:rFonts w:ascii="Etelka Light" w:hAnsi="Etelka Light"/>
        </w:rPr>
        <w:t xml:space="preserve"> nebo osobně na </w:t>
      </w:r>
      <w:hyperlink r:id="rId8" w:history="1">
        <w:r w:rsidRPr="00701213">
          <w:rPr>
            <w:rStyle w:val="Hyperlink0"/>
            <w:rFonts w:ascii="Etelka Light" w:hAnsi="Etelka Light"/>
          </w:rPr>
          <w:t>Janáč</w:t>
        </w:r>
        <w:r w:rsidRPr="00F972C7">
          <w:rPr>
            <w:rStyle w:val="Hyperlink0"/>
            <w:rFonts w:ascii="Etelka Light" w:hAnsi="Etelka Light"/>
          </w:rPr>
          <w:t>ek pointu</w:t>
        </w:r>
      </w:hyperlink>
      <w:r w:rsidRPr="00701213">
        <w:rPr>
          <w:rFonts w:ascii="Etelka Light" w:hAnsi="Etelka Light"/>
        </w:rPr>
        <w:t xml:space="preserve">. </w:t>
      </w:r>
    </w:p>
    <w:p w14:paraId="733D70AE" w14:textId="77777777" w:rsidR="00675B9E" w:rsidRPr="00701213" w:rsidRDefault="00675B9E">
      <w:pPr>
        <w:pStyle w:val="Odstavecseseznamem"/>
        <w:spacing w:after="0" w:line="240" w:lineRule="auto"/>
        <w:ind w:left="0"/>
        <w:rPr>
          <w:rFonts w:ascii="Etelka Light" w:eastAsia="Calibri" w:hAnsi="Etelka Light" w:cs="Calibri"/>
          <w:b/>
          <w:bCs/>
        </w:rPr>
      </w:pPr>
    </w:p>
    <w:p w14:paraId="1718C284" w14:textId="12828B56" w:rsidR="00675B9E" w:rsidRPr="00701213" w:rsidRDefault="00701213">
      <w:pPr>
        <w:spacing w:line="240" w:lineRule="auto"/>
        <w:rPr>
          <w:rFonts w:ascii="Etelka Light" w:eastAsia="Calibri" w:hAnsi="Etelka Light" w:cs="Calibri"/>
        </w:rPr>
      </w:pPr>
      <w:r w:rsidRPr="00701213">
        <w:rPr>
          <w:rFonts w:ascii="Etelka Light" w:eastAsia="Calibri" w:hAnsi="Etelka Light" w:cs="Calibri"/>
          <w:noProof/>
        </w:rPr>
        <w:drawing>
          <wp:anchor distT="0" distB="0" distL="0" distR="0" simplePos="0" relativeHeight="251660288" behindDoc="0" locked="0" layoutInCell="1" allowOverlap="1" wp14:anchorId="4CAF4A93" wp14:editId="4B43B474">
            <wp:simplePos x="0" y="0"/>
            <wp:positionH relativeFrom="page">
              <wp:posOffset>851535</wp:posOffset>
            </wp:positionH>
            <wp:positionV relativeFrom="line">
              <wp:posOffset>657860</wp:posOffset>
            </wp:positionV>
            <wp:extent cx="2971800" cy="914400"/>
            <wp:effectExtent l="0" t="0" r="0" b="0"/>
            <wp:wrapTopAndBottom distT="0" distB="0"/>
            <wp:docPr id="1073741828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 1" descr="Obrázek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972C7" w:rsidRPr="00701213">
        <w:rPr>
          <w:rFonts w:ascii="Etelka Light" w:eastAsia="Calibri" w:hAnsi="Etelka Light" w:cs="Calibri"/>
          <w:noProof/>
          <w:u w:val="single"/>
        </w:rPr>
        <w:drawing>
          <wp:anchor distT="0" distB="0" distL="0" distR="0" simplePos="0" relativeHeight="251659264" behindDoc="0" locked="0" layoutInCell="1" allowOverlap="1" wp14:anchorId="71648420" wp14:editId="382DB616">
            <wp:simplePos x="0" y="0"/>
            <wp:positionH relativeFrom="column">
              <wp:posOffset>3919854</wp:posOffset>
            </wp:positionH>
            <wp:positionV relativeFrom="line">
              <wp:posOffset>382905</wp:posOffset>
            </wp:positionV>
            <wp:extent cx="1247775" cy="1247775"/>
            <wp:effectExtent l="0" t="0" r="0" b="0"/>
            <wp:wrapTopAndBottom distT="0" distB="0"/>
            <wp:docPr id="1073741827" name="officeArt object" descr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 2" descr="Obrázek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972C7" w:rsidRPr="00701213">
        <w:rPr>
          <w:rFonts w:ascii="Etelka Light" w:hAnsi="Etelka Light"/>
          <w:u w:val="single"/>
        </w:rPr>
        <w:t>Kontakt pro m</w:t>
      </w:r>
      <w:r w:rsidR="00F972C7" w:rsidRPr="00701213">
        <w:rPr>
          <w:rFonts w:ascii="Etelka Light" w:hAnsi="Etelka Light"/>
          <w:u w:val="single"/>
          <w:lang w:val="fr-FR"/>
        </w:rPr>
        <w:t>é</w:t>
      </w:r>
      <w:r w:rsidR="00F972C7" w:rsidRPr="00701213">
        <w:rPr>
          <w:rFonts w:ascii="Etelka Light" w:hAnsi="Etelka Light"/>
          <w:u w:val="single"/>
          <w:lang w:val="it-IT"/>
        </w:rPr>
        <w:t xml:space="preserve">dia: </w:t>
      </w:r>
      <w:r w:rsidR="00F972C7" w:rsidRPr="00701213">
        <w:rPr>
          <w:rFonts w:ascii="Etelka Light" w:hAnsi="Etelka Light"/>
        </w:rPr>
        <w:t xml:space="preserve">Kateřina Buglová, </w:t>
      </w:r>
      <w:hyperlink r:id="rId11" w:history="1">
        <w:r w:rsidR="00F972C7" w:rsidRPr="00701213">
          <w:rPr>
            <w:rStyle w:val="Hyperlink0"/>
            <w:rFonts w:ascii="Etelka Light" w:hAnsi="Etelka Light"/>
          </w:rPr>
          <w:t>buglova@jfo.cz</w:t>
        </w:r>
      </w:hyperlink>
      <w:r w:rsidR="00F972C7" w:rsidRPr="00701213">
        <w:rPr>
          <w:rFonts w:ascii="Etelka Light" w:hAnsi="Etelka Light"/>
        </w:rPr>
        <w:t>,  tel: +420 601 532 046</w:t>
      </w:r>
    </w:p>
    <w:p w14:paraId="2BEB0CCF" w14:textId="5B381B77" w:rsidR="00675B9E" w:rsidRPr="00701213" w:rsidRDefault="00675B9E">
      <w:pPr>
        <w:spacing w:line="240" w:lineRule="auto"/>
        <w:rPr>
          <w:rFonts w:ascii="Etelka Light" w:eastAsia="Calibri" w:hAnsi="Etelka Light" w:cs="Calibri"/>
        </w:rPr>
      </w:pPr>
    </w:p>
    <w:p w14:paraId="73572648" w14:textId="77777777" w:rsidR="00675B9E" w:rsidRPr="00701213" w:rsidRDefault="00675B9E">
      <w:pPr>
        <w:spacing w:line="240" w:lineRule="auto"/>
        <w:rPr>
          <w:rFonts w:ascii="Etelka Light" w:hAnsi="Etelka Light"/>
        </w:rPr>
      </w:pPr>
    </w:p>
    <w:sectPr w:rsidR="00675B9E" w:rsidRPr="00701213">
      <w:headerReference w:type="default" r:id="rId12"/>
      <w:footerReference w:type="default" r:id="rId13"/>
      <w:pgSz w:w="11900" w:h="16840"/>
      <w:pgMar w:top="212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150E" w14:textId="77777777" w:rsidR="00435A75" w:rsidRDefault="00435A75">
      <w:pPr>
        <w:spacing w:after="0" w:line="240" w:lineRule="auto"/>
      </w:pPr>
      <w:r>
        <w:separator/>
      </w:r>
    </w:p>
  </w:endnote>
  <w:endnote w:type="continuationSeparator" w:id="0">
    <w:p w14:paraId="1F10C1E3" w14:textId="77777777" w:rsidR="00435A75" w:rsidRDefault="0043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telka Light">
    <w:panose1 w:val="02000503030000020004"/>
    <w:charset w:val="00"/>
    <w:family w:val="modern"/>
    <w:notTrueType/>
    <w:pitch w:val="variable"/>
    <w:sig w:usb0="A00002EF" w:usb1="5000206A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AAFC" w14:textId="77777777" w:rsidR="00675B9E" w:rsidRDefault="00F972C7">
    <w:pPr>
      <w:pStyle w:val="Zpat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599802B" wp14:editId="7CD6E42F">
          <wp:extent cx="5760720" cy="1232535"/>
          <wp:effectExtent l="0" t="0" r="0" b="0"/>
          <wp:docPr id="1073741826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193F" w14:textId="77777777" w:rsidR="00435A75" w:rsidRDefault="00435A75">
      <w:pPr>
        <w:spacing w:after="0" w:line="240" w:lineRule="auto"/>
      </w:pPr>
      <w:r>
        <w:separator/>
      </w:r>
    </w:p>
  </w:footnote>
  <w:footnote w:type="continuationSeparator" w:id="0">
    <w:p w14:paraId="6A42D4C6" w14:textId="77777777" w:rsidR="00435A75" w:rsidRDefault="0043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974E" w14:textId="77777777" w:rsidR="00675B9E" w:rsidRDefault="00F972C7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B992374" wp14:editId="2CF1DC34">
          <wp:extent cx="2273300" cy="631473"/>
          <wp:effectExtent l="0" t="0" r="0" b="0"/>
          <wp:docPr id="1073741825" name="officeArt object" descr="Obsah obrázku text, Písmo, snímek obrazovky, bílé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, Písmo, snímek obrazovky, bíléPopis byl vytvořen automaticky" descr="Obsah obrázku text, Písmo, snímek obrazovky, bílé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300" cy="6314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9E"/>
    <w:rsid w:val="002469FA"/>
    <w:rsid w:val="00435A75"/>
    <w:rsid w:val="00675B9E"/>
    <w:rsid w:val="00701213"/>
    <w:rsid w:val="00870A7F"/>
    <w:rsid w:val="00876D24"/>
    <w:rsid w:val="00C30E91"/>
    <w:rsid w:val="00C701CB"/>
    <w:rsid w:val="00D80609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83CE"/>
  <w15:docId w15:val="{E91917B5-F3B8-466B-8917-82377D04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customStyle="1" w:styleId="Odkaz">
    <w:name w:val="Odkaz"/>
    <w:rPr>
      <w:outline w:val="0"/>
      <w:color w:val="467886"/>
      <w:u w:val="single" w:color="467886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467886"/>
      <w:u w:val="single" w:color="467886"/>
    </w:rPr>
  </w:style>
  <w:style w:type="paragraph" w:styleId="Revize">
    <w:name w:val="Revision"/>
    <w:hidden/>
    <w:uiPriority w:val="99"/>
    <w:semiHidden/>
    <w:rsid w:val="007012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o.cz/koncerty/info-o-vstupenkach/predprodej-vstupenek-2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fo.cz/koncert/xxii-mezinarodni-soutez-dechovych-orchest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uglova@jf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1394-0DB5-428E-809C-3470FE55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Buglová Kateřina</dc:creator>
  <cp:lastModifiedBy>Buglová Kateřina</cp:lastModifiedBy>
  <cp:revision>5</cp:revision>
  <dcterms:created xsi:type="dcterms:W3CDTF">2025-10-13T09:15:00Z</dcterms:created>
  <dcterms:modified xsi:type="dcterms:W3CDTF">2025-10-15T06:54:00Z</dcterms:modified>
</cp:coreProperties>
</file>