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CC9E76F" w:rsidR="00BA18FB" w:rsidRDefault="00B64AC7">
      <w:pPr>
        <w:jc w:val="both"/>
        <w:rPr>
          <w:rFonts w:ascii="Etelka Light" w:eastAsia="Etelka Light" w:hAnsi="Etelka Light" w:cs="Etelka Light"/>
          <w:b/>
          <w:bCs/>
        </w:rPr>
      </w:pPr>
      <w:r>
        <w:rPr>
          <w:rFonts w:ascii="Etelka Light" w:eastAsia="Etelka Light" w:hAnsi="Etelka Light" w:cs="Etelka Light"/>
          <w:b/>
          <w:bCs/>
        </w:rPr>
        <w:t xml:space="preserve">Tisková zpráva, </w:t>
      </w:r>
      <w:r w:rsidR="00AB077C">
        <w:rPr>
          <w:rFonts w:ascii="Etelka Light" w:eastAsia="Etelka Light" w:hAnsi="Etelka Light" w:cs="Etelka Light"/>
          <w:b/>
          <w:bCs/>
        </w:rPr>
        <w:t>16</w:t>
      </w:r>
      <w:r>
        <w:rPr>
          <w:rFonts w:ascii="Etelka Light" w:eastAsia="Etelka Light" w:hAnsi="Etelka Light" w:cs="Etelka Light"/>
          <w:b/>
          <w:bCs/>
        </w:rPr>
        <w:t>.3.2026</w:t>
      </w:r>
    </w:p>
    <w:p w14:paraId="00000002" w14:textId="77777777" w:rsidR="00BA18FB" w:rsidRDefault="00B64AC7">
      <w:pPr>
        <w:jc w:val="both"/>
        <w:rPr>
          <w:rFonts w:ascii="Etelka Light" w:eastAsia="Etelka Light" w:hAnsi="Etelka Light" w:cs="Etelka Light"/>
          <w:b/>
          <w:bCs/>
          <w:color w:val="FFFFFF"/>
        </w:rPr>
      </w:pPr>
      <w:r>
        <w:rPr>
          <w:rFonts w:ascii="Etelka Light" w:eastAsia="Etelka Light" w:hAnsi="Etelka Light" w:cs="Etelka Light"/>
          <w:b/>
          <w:bCs/>
          <w:color w:val="FFFFFF"/>
          <w:highlight w:val="black"/>
        </w:rPr>
        <w:t xml:space="preserve"> Janáčkova filharmonie Ostrava otevírá prostor nové skladatelské generaci</w:t>
      </w:r>
      <w:r>
        <w:rPr>
          <w:rFonts w:ascii="Etelka Light" w:eastAsia="Etelka Light" w:hAnsi="Etelka Light" w:cs="Etelka Light"/>
          <w:b/>
          <w:bCs/>
          <w:color w:val="FFFFFF"/>
        </w:rPr>
        <w:t xml:space="preserve"> </w:t>
      </w:r>
    </w:p>
    <w:p w14:paraId="0E23D8E8" w14:textId="0D224E39" w:rsidR="008B008D" w:rsidRPr="005E0EEF" w:rsidRDefault="00B64AC7" w:rsidP="008B008D">
      <w:pPr>
        <w:jc w:val="both"/>
        <w:rPr>
          <w:rFonts w:ascii="Etelka Light" w:eastAsia="Etelka Light" w:hAnsi="Etelka Light" w:cs="Etelka Light"/>
          <w:b/>
          <w:bCs/>
        </w:rPr>
      </w:pPr>
      <w:r>
        <w:rPr>
          <w:rFonts w:ascii="Etelka Light" w:eastAsia="Etelka Light" w:hAnsi="Etelka Light" w:cs="Etelka Light"/>
          <w:b/>
          <w:bCs/>
        </w:rPr>
        <w:t>Janáčkova filharmonie Ostrava (JFO) systematicky podporuje nastupující skladatelskou generaci</w:t>
      </w:r>
      <w:r w:rsidR="00B70D64">
        <w:rPr>
          <w:rFonts w:ascii="Etelka Light" w:eastAsia="Etelka Light" w:hAnsi="Etelka Light" w:cs="Etelka Light"/>
          <w:b/>
          <w:bCs/>
        </w:rPr>
        <w:t xml:space="preserve"> před</w:t>
      </w:r>
      <w:r w:rsidR="00421D49">
        <w:rPr>
          <w:rFonts w:ascii="Etelka Light" w:eastAsia="Etelka Light" w:hAnsi="Etelka Light" w:cs="Etelka Light"/>
          <w:b/>
          <w:bCs/>
        </w:rPr>
        <w:t>e</w:t>
      </w:r>
      <w:r w:rsidR="00B70D64">
        <w:rPr>
          <w:rFonts w:ascii="Etelka Light" w:eastAsia="Etelka Light" w:hAnsi="Etelka Light" w:cs="Etelka Light"/>
          <w:b/>
          <w:bCs/>
        </w:rPr>
        <w:t>vším</w:t>
      </w:r>
      <w:sdt>
        <w:sdtPr>
          <w:tag w:val="goog_rdk_0"/>
          <w:id w:val="1338943034"/>
        </w:sdtPr>
        <w:sdtEndPr/>
        <w:sdtContent/>
      </w:sdt>
      <w:r>
        <w:rPr>
          <w:rFonts w:ascii="Etelka Light" w:eastAsia="Etelka Light" w:hAnsi="Etelka Light" w:cs="Etelka Light"/>
          <w:b/>
          <w:bCs/>
        </w:rPr>
        <w:t xml:space="preserve"> doma</w:t>
      </w:r>
      <w:r w:rsidR="00B70D64">
        <w:rPr>
          <w:rFonts w:ascii="Etelka Light" w:eastAsia="Etelka Light" w:hAnsi="Etelka Light" w:cs="Etelka Light"/>
          <w:b/>
          <w:bCs/>
        </w:rPr>
        <w:t>, ale nově také</w:t>
      </w:r>
      <w:r>
        <w:rPr>
          <w:rFonts w:ascii="Etelka Light" w:eastAsia="Etelka Light" w:hAnsi="Etelka Light" w:cs="Etelka Light"/>
          <w:b/>
          <w:bCs/>
        </w:rPr>
        <w:t xml:space="preserve"> v zahraničí.</w:t>
      </w:r>
      <w:r w:rsidR="008B008D" w:rsidRPr="005E0EEF">
        <w:rPr>
          <w:rFonts w:ascii="Segoe UI" w:eastAsia="Times New Roman" w:hAnsi="Segoe UI" w:cs="Segoe UI"/>
          <w:sz w:val="18"/>
          <w:szCs w:val="18"/>
        </w:rPr>
        <w:t xml:space="preserve"> </w:t>
      </w:r>
      <w:r w:rsidR="008B008D" w:rsidRPr="005E0EEF">
        <w:rPr>
          <w:rFonts w:ascii="Etelka Light" w:eastAsia="Etelka Light" w:hAnsi="Etelka Light" w:cs="Etelka Light"/>
          <w:b/>
          <w:bCs/>
        </w:rPr>
        <w:t xml:space="preserve">Potvrzuje to mimo jiné 51. ročník Mezinárodní skladatelské soutěže Generace, pořádaný v rámci Mezinárodního hudebního festivalu Leoše Janáčka, na který od letoška navazuje speciální symfonická laboratoř. Soutěž vyvrcholí červnovým finále v Ostravě, kde se o vítězi rozhodne mezi pěti finalisty. Dalším </w:t>
      </w:r>
      <w:r w:rsidR="003A1BDE" w:rsidRPr="005E0EEF">
        <w:rPr>
          <w:rFonts w:ascii="Etelka Light" w:eastAsia="Etelka Light" w:hAnsi="Etelka Light" w:cs="Etelka Light"/>
          <w:b/>
          <w:bCs/>
        </w:rPr>
        <w:t>z p</w:t>
      </w:r>
      <w:r w:rsidR="00894B34">
        <w:rPr>
          <w:rFonts w:ascii="Etelka Light" w:eastAsia="Etelka Light" w:hAnsi="Etelka Light" w:cs="Etelka Light"/>
          <w:b/>
          <w:bCs/>
        </w:rPr>
        <w:t>i</w:t>
      </w:r>
      <w:r w:rsidR="003A1BDE" w:rsidRPr="005E0EEF">
        <w:rPr>
          <w:rFonts w:ascii="Etelka Light" w:eastAsia="Etelka Light" w:hAnsi="Etelka Light" w:cs="Etelka Light"/>
          <w:b/>
          <w:bCs/>
        </w:rPr>
        <w:t>lířů</w:t>
      </w:r>
      <w:r w:rsidR="004D0E74" w:rsidRPr="005E0EEF">
        <w:rPr>
          <w:rFonts w:ascii="Etelka Light" w:eastAsia="Etelka Light" w:hAnsi="Etelka Light" w:cs="Etelka Light"/>
          <w:b/>
          <w:bCs/>
        </w:rPr>
        <w:t xml:space="preserve"> podpory mladých talentů</w:t>
      </w:r>
      <w:r w:rsidR="008B008D" w:rsidRPr="005E0EEF">
        <w:rPr>
          <w:rFonts w:ascii="Etelka Light" w:eastAsia="Etelka Light" w:hAnsi="Etelka Light" w:cs="Etelka Light"/>
          <w:b/>
          <w:bCs/>
        </w:rPr>
        <w:t xml:space="preserve"> je každoroční otevřená výzva JFO pro skladatelky a skladatele. Z té leto</w:t>
      </w:r>
      <w:r w:rsidR="00894B34">
        <w:rPr>
          <w:rFonts w:ascii="Etelka Light" w:eastAsia="Etelka Light" w:hAnsi="Etelka Light" w:cs="Etelka Light"/>
          <w:b/>
          <w:bCs/>
        </w:rPr>
        <w:t>šní</w:t>
      </w:r>
      <w:r w:rsidR="008B008D" w:rsidRPr="005E0EEF">
        <w:rPr>
          <w:rFonts w:ascii="Etelka Light" w:eastAsia="Etelka Light" w:hAnsi="Etelka Light" w:cs="Etelka Light"/>
          <w:b/>
          <w:bCs/>
        </w:rPr>
        <w:t xml:space="preserve"> vzešel skladatel Adam Závodský, jehož nová orchestrální skladba zazní ve světové premiéře 11. února 2027 v rámci abonentního cyklu Elán Mladých.</w:t>
      </w:r>
    </w:p>
    <w:p w14:paraId="00000004" w14:textId="4936554F" w:rsidR="00BA18FB" w:rsidRDefault="00B64AC7">
      <w:pPr>
        <w:jc w:val="both"/>
        <w:rPr>
          <w:rFonts w:ascii="Etelka Light" w:eastAsia="Etelka Light" w:hAnsi="Etelka Light" w:cs="Etelka Light"/>
          <w:b/>
          <w:bCs/>
        </w:rPr>
      </w:pPr>
      <w:r>
        <w:rPr>
          <w:rFonts w:ascii="Etelka Light" w:eastAsia="Etelka Light" w:hAnsi="Etelka Light" w:cs="Etelka Light"/>
          <w:i/>
          <w:iCs/>
        </w:rPr>
        <w:t>„Podpora mladých skladatelů pro nás není jednorázovým gestem, ale dlouhodobou součástí dramaturgického i institucionálního uvažování. Chceme být místem, kde nová hudba nejen vzniká, ale také dostává profesionální interpretační zázemí, veřejný prostor a možnost dalšího růstu. Podpora mladých umělců není jen investicí do jejich budoucnosti, ale i do budoucnosti celé hudební kultury,“</w:t>
      </w:r>
      <w:r>
        <w:rPr>
          <w:rFonts w:ascii="Etelka Light" w:eastAsia="Etelka Light" w:hAnsi="Etelka Light" w:cs="Etelka Light"/>
          <w:b/>
          <w:bCs/>
        </w:rPr>
        <w:t xml:space="preserve"> říká ředitel JFO Jan Žemla.</w:t>
      </w:r>
    </w:p>
    <w:p w14:paraId="5E74FDB8" w14:textId="77777777" w:rsidR="00EC2421" w:rsidRDefault="00EC2421">
      <w:pPr>
        <w:jc w:val="both"/>
        <w:rPr>
          <w:rFonts w:ascii="Etelka Light" w:eastAsia="Etelka Light" w:hAnsi="Etelka Light" w:cs="Etelka Light"/>
          <w:b/>
          <w:bCs/>
        </w:rPr>
      </w:pPr>
    </w:p>
    <w:p w14:paraId="00000005" w14:textId="77777777" w:rsidR="00BA18FB" w:rsidRDefault="00B64AC7">
      <w:pPr>
        <w:jc w:val="both"/>
        <w:rPr>
          <w:rFonts w:ascii="Etelka Light" w:eastAsia="Etelka Light" w:hAnsi="Etelka Light" w:cs="Etelka Light"/>
          <w:b/>
          <w:bCs/>
        </w:rPr>
      </w:pPr>
      <w:r>
        <w:rPr>
          <w:rFonts w:ascii="Etelka Light" w:eastAsia="Etelka Light" w:hAnsi="Etelka Light" w:cs="Etelka Light"/>
          <w:b/>
          <w:bCs/>
          <w:color w:val="FFFFFF"/>
          <w:highlight w:val="black"/>
        </w:rPr>
        <w:t>Mezinárodní skladatelská soutěž a symfonická laboratoř Generace 2026 míří do finále</w:t>
      </w:r>
      <w:r>
        <w:rPr>
          <w:rFonts w:ascii="Etelka Light" w:eastAsia="Etelka Light" w:hAnsi="Etelka Light" w:cs="Etelka Light"/>
          <w:b/>
          <w:bCs/>
          <w:color w:val="FFFFFF"/>
        </w:rPr>
        <w:t xml:space="preserve"> </w:t>
      </w:r>
    </w:p>
    <w:p w14:paraId="00000006" w14:textId="77777777" w:rsidR="00BA18FB" w:rsidRDefault="00B64AC7">
      <w:pPr>
        <w:rPr>
          <w:rFonts w:ascii="Etelka Light" w:eastAsia="Etelka Light" w:hAnsi="Etelka Light" w:cs="Etelka Light"/>
        </w:rPr>
      </w:pPr>
      <w:r>
        <w:rPr>
          <w:rFonts w:ascii="Etelka Light" w:eastAsia="Etelka Light" w:hAnsi="Etelka Light" w:cs="Etelka Light"/>
        </w:rPr>
        <w:t xml:space="preserve">Do letošního ročníku </w:t>
      </w:r>
      <w:r w:rsidRPr="00F837B1">
        <w:rPr>
          <w:rFonts w:ascii="Etelka Light" w:eastAsia="Etelka Light" w:hAnsi="Etelka Light" w:cs="Etelka Light"/>
        </w:rPr>
        <w:t>se ve dvou soutěžních kategoriích přihlásilo celkem 51 skladatelek a skladatelů z 20 zemí světa</w:t>
      </w:r>
      <w:r>
        <w:rPr>
          <w:rFonts w:ascii="Etelka Light" w:eastAsia="Etelka Light" w:hAnsi="Etelka Light" w:cs="Etelka Light"/>
        </w:rPr>
        <w:t xml:space="preserve"> – od USA a Brazílie přes Španělsko, Francii, Itálii, Německo, Švýcarsko a Rakousko až po Českou republiku, Polsko, Lotyšsko, Litvu, Finsko, Srbsko, Rumunsko, Ukrajinu, Singapur a Hongkong. Porota po důkladném posouzení zaslaných přihlášek oznámila jména finalistů jak kategorie do 30 let, tak kategorie do 21 let. </w:t>
      </w:r>
    </w:p>
    <w:p w14:paraId="00000007" w14:textId="1333AC5F" w:rsidR="00BA18FB" w:rsidRDefault="00B64AC7" w:rsidP="003F429D">
      <w:pPr>
        <w:spacing w:after="0" w:line="240" w:lineRule="auto"/>
        <w:jc w:val="both"/>
        <w:rPr>
          <w:rFonts w:ascii="Etelka Light" w:eastAsia="Etelka Light" w:hAnsi="Etelka Light" w:cs="Etelka Light"/>
        </w:rPr>
      </w:pPr>
      <w:r>
        <w:rPr>
          <w:rFonts w:ascii="Etelka Light" w:eastAsia="Etelka Light" w:hAnsi="Etelka Light" w:cs="Etelka Light"/>
        </w:rPr>
        <w:t xml:space="preserve">Předsedou poroty i vedoucím skladatelského semináře je </w:t>
      </w:r>
      <w:r>
        <w:rPr>
          <w:rFonts w:ascii="Etelka Light" w:eastAsia="Etelka Light" w:hAnsi="Etelka Light" w:cs="Etelka Light"/>
          <w:b/>
          <w:bCs/>
        </w:rPr>
        <w:t>Ondřej Adámek</w:t>
      </w:r>
      <w:r>
        <w:rPr>
          <w:rFonts w:ascii="Etelka Light" w:eastAsia="Etelka Light" w:hAnsi="Etelka Light" w:cs="Etelka Light"/>
        </w:rPr>
        <w:t xml:space="preserve">, dalšími členy poroty jsou </w:t>
      </w:r>
      <w:r>
        <w:rPr>
          <w:rFonts w:ascii="Etelka Light" w:eastAsia="Etelka Light" w:hAnsi="Etelka Light" w:cs="Etelka Light"/>
          <w:b/>
          <w:bCs/>
        </w:rPr>
        <w:t xml:space="preserve">Vito </w:t>
      </w:r>
      <w:proofErr w:type="spellStart"/>
      <w:r>
        <w:rPr>
          <w:rFonts w:ascii="Etelka Light" w:eastAsia="Etelka Light" w:hAnsi="Etelka Light" w:cs="Etelka Light"/>
          <w:b/>
          <w:bCs/>
        </w:rPr>
        <w:t>Žuraj</w:t>
      </w:r>
      <w:proofErr w:type="spellEnd"/>
      <w:r>
        <w:rPr>
          <w:rFonts w:ascii="Etelka Light" w:eastAsia="Etelka Light" w:hAnsi="Etelka Light" w:cs="Etelka Light"/>
          <w:b/>
          <w:bCs/>
        </w:rPr>
        <w:t xml:space="preserve">, Marián </w:t>
      </w:r>
      <w:proofErr w:type="spellStart"/>
      <w:r>
        <w:rPr>
          <w:rFonts w:ascii="Etelka Light" w:eastAsia="Etelka Light" w:hAnsi="Etelka Light" w:cs="Etelka Light"/>
          <w:b/>
          <w:bCs/>
        </w:rPr>
        <w:t>Lejava</w:t>
      </w:r>
      <w:proofErr w:type="spellEnd"/>
      <w:r>
        <w:rPr>
          <w:rFonts w:ascii="Etelka Light" w:eastAsia="Etelka Light" w:hAnsi="Etelka Light" w:cs="Etelka Light"/>
          <w:b/>
          <w:bCs/>
        </w:rPr>
        <w:t xml:space="preserve">, Mateusz </w:t>
      </w:r>
      <w:proofErr w:type="spellStart"/>
      <w:r>
        <w:rPr>
          <w:rFonts w:ascii="Etelka Light" w:eastAsia="Etelka Light" w:hAnsi="Etelka Light" w:cs="Etelka Light"/>
          <w:b/>
          <w:bCs/>
        </w:rPr>
        <w:t>Ryczek</w:t>
      </w:r>
      <w:proofErr w:type="spellEnd"/>
      <w:r>
        <w:rPr>
          <w:rFonts w:ascii="Etelka Light" w:eastAsia="Etelka Light" w:hAnsi="Etelka Light" w:cs="Etelka Light"/>
          <w:b/>
          <w:bCs/>
        </w:rPr>
        <w:t xml:space="preserve"> a Markéta Dvořáková</w:t>
      </w:r>
      <w:r>
        <w:rPr>
          <w:rFonts w:ascii="Etelka Light" w:eastAsia="Etelka Light" w:hAnsi="Etelka Light" w:cs="Etelka Light"/>
        </w:rPr>
        <w:t xml:space="preserve">. Soutěž pořádá Janáčkova filharmonie Ostrava ve spolupráci s </w:t>
      </w:r>
      <w:r w:rsidRPr="00162DAC">
        <w:rPr>
          <w:rFonts w:ascii="Etelka Light" w:eastAsia="Etelka Light" w:hAnsi="Etelka Light" w:cs="Etelka Light"/>
        </w:rPr>
        <w:t>Tvůrčím centrem Ostrava</w:t>
      </w:r>
      <w:r>
        <w:rPr>
          <w:rFonts w:ascii="Etelka Light" w:eastAsia="Etelka Light" w:hAnsi="Etelka Light" w:cs="Etelka Light"/>
        </w:rPr>
        <w:t>.</w:t>
      </w:r>
      <w:r w:rsidR="003F429D" w:rsidRPr="003F429D">
        <w:rPr>
          <w:rFonts w:ascii="Etelka Light" w:eastAsia="Etelka Light" w:hAnsi="Etelka Light" w:cs="Etelka Light"/>
        </w:rPr>
        <w:t xml:space="preserve"> </w:t>
      </w:r>
      <w:r w:rsidR="003F429D">
        <w:rPr>
          <w:rFonts w:ascii="Etelka Light" w:eastAsia="Etelka Light" w:hAnsi="Etelka Light" w:cs="Etelka Light"/>
        </w:rPr>
        <w:t>Finančně soutěž</w:t>
      </w:r>
      <w:r w:rsidR="003F429D">
        <w:rPr>
          <w:rFonts w:ascii="Etelka Light" w:eastAsia="Etelka Light" w:hAnsi="Etelka Light" w:cs="Etelka Light"/>
        </w:rPr>
        <w:t xml:space="preserve"> podpořilo </w:t>
      </w:r>
      <w:r w:rsidR="00162DAC">
        <w:rPr>
          <w:rFonts w:ascii="Etelka Light" w:eastAsia="Etelka Light" w:hAnsi="Etelka Light" w:cs="Etelka Light"/>
        </w:rPr>
        <w:t xml:space="preserve">statutární </w:t>
      </w:r>
      <w:r w:rsidR="003F429D">
        <w:rPr>
          <w:rFonts w:ascii="Etelka Light" w:eastAsia="Etelka Light" w:hAnsi="Etelka Light" w:cs="Etelka Light"/>
        </w:rPr>
        <w:t>město Ostrava</w:t>
      </w:r>
      <w:r w:rsidR="003F429D">
        <w:rPr>
          <w:rFonts w:ascii="Etelka Light" w:eastAsia="Etelka Light" w:hAnsi="Etelka Light" w:cs="Etelka Light"/>
        </w:rPr>
        <w:t xml:space="preserve"> a</w:t>
      </w:r>
      <w:r w:rsidR="003F429D">
        <w:rPr>
          <w:rFonts w:ascii="Etelka Light" w:eastAsia="Etelka Light" w:hAnsi="Etelka Light" w:cs="Etelka Light"/>
        </w:rPr>
        <w:t xml:space="preserve"> Asociace hudebních umělců</w:t>
      </w:r>
      <w:r w:rsidR="00504438">
        <w:rPr>
          <w:rFonts w:ascii="Etelka Light" w:eastAsia="Etelka Light" w:hAnsi="Etelka Light" w:cs="Etelka Light"/>
        </w:rPr>
        <w:t xml:space="preserve"> a vědců</w:t>
      </w:r>
      <w:r w:rsidR="003F429D">
        <w:rPr>
          <w:rFonts w:ascii="Etelka Light" w:eastAsia="Etelka Light" w:hAnsi="Etelka Light" w:cs="Etelka Light"/>
        </w:rPr>
        <w:t>.</w:t>
      </w:r>
      <w:r>
        <w:rPr>
          <w:rFonts w:ascii="Etelka Light" w:eastAsia="Etelka Light" w:hAnsi="Etelka Light" w:cs="Etelka Light"/>
        </w:rPr>
        <w:t xml:space="preserve"> Další ročník soutěže Generace bude otevřen v červnu 2026.</w:t>
      </w:r>
    </w:p>
    <w:p w14:paraId="2BEFFD0B" w14:textId="77777777" w:rsidR="003F429D" w:rsidRDefault="003F429D" w:rsidP="003F429D">
      <w:pPr>
        <w:spacing w:after="0" w:line="240" w:lineRule="auto"/>
        <w:jc w:val="both"/>
        <w:rPr>
          <w:rFonts w:ascii="Etelka Light" w:eastAsia="Etelka Light" w:hAnsi="Etelka Light" w:cs="Etelka Light"/>
        </w:rPr>
      </w:pPr>
    </w:p>
    <w:p w14:paraId="00000008" w14:textId="77777777" w:rsidR="00BA18FB" w:rsidRDefault="00B64AC7">
      <w:pPr>
        <w:rPr>
          <w:rFonts w:ascii="Etelka Light" w:eastAsia="Etelka Light" w:hAnsi="Etelka Light" w:cs="Etelka Light"/>
        </w:rPr>
      </w:pPr>
      <w:r>
        <w:rPr>
          <w:rFonts w:ascii="Etelka Light" w:eastAsia="Etelka Light" w:hAnsi="Etelka Light" w:cs="Etelka Light"/>
        </w:rPr>
        <w:t>Finalisté kategorie do 30 let:</w:t>
      </w:r>
    </w:p>
    <w:p w14:paraId="00000009" w14:textId="77777777" w:rsidR="00BA18FB" w:rsidRDefault="00B64AC7">
      <w:pPr>
        <w:rPr>
          <w:rFonts w:ascii="Etelka Light" w:eastAsia="Etelka Light" w:hAnsi="Etelka Light" w:cs="Etelka Light"/>
          <w:i/>
          <w:iCs/>
        </w:rPr>
      </w:pPr>
      <w:r>
        <w:rPr>
          <w:rFonts w:ascii="Etelka Light" w:eastAsia="Etelka Light" w:hAnsi="Etelka Light" w:cs="Etelka Light"/>
          <w:b/>
          <w:bCs/>
        </w:rPr>
        <w:t>Zsolt András</w:t>
      </w:r>
      <w:r>
        <w:rPr>
          <w:rFonts w:ascii="Etelka Light" w:eastAsia="Etelka Light" w:hAnsi="Etelka Light" w:cs="Etelka Light"/>
        </w:rPr>
        <w:t xml:space="preserve"> se skladbou </w:t>
      </w:r>
      <w:proofErr w:type="spellStart"/>
      <w:r>
        <w:rPr>
          <w:rFonts w:ascii="Etelka Light" w:eastAsia="Etelka Light" w:hAnsi="Etelka Light" w:cs="Etelka Light"/>
          <w:i/>
          <w:iCs/>
        </w:rPr>
        <w:t>Seven</w:t>
      </w:r>
      <w:proofErr w:type="spellEnd"/>
      <w:r>
        <w:rPr>
          <w:rFonts w:ascii="Etelka Light" w:eastAsia="Etelka Light" w:hAnsi="Etelka Light" w:cs="Etelka Light"/>
          <w:i/>
          <w:iCs/>
        </w:rPr>
        <w:t xml:space="preserve"> </w:t>
      </w:r>
      <w:proofErr w:type="spellStart"/>
      <w:r>
        <w:rPr>
          <w:rFonts w:ascii="Etelka Light" w:eastAsia="Etelka Light" w:hAnsi="Etelka Light" w:cs="Etelka Light"/>
          <w:i/>
          <w:iCs/>
        </w:rPr>
        <w:t>Variations</w:t>
      </w:r>
      <w:proofErr w:type="spellEnd"/>
      <w:r>
        <w:rPr>
          <w:rFonts w:ascii="Etelka Light" w:eastAsia="Etelka Light" w:hAnsi="Etelka Light" w:cs="Etelka Light"/>
          <w:i/>
          <w:iCs/>
        </w:rPr>
        <w:t xml:space="preserve"> </w:t>
      </w:r>
      <w:proofErr w:type="spellStart"/>
      <w:r>
        <w:rPr>
          <w:rFonts w:ascii="Etelka Light" w:eastAsia="Etelka Light" w:hAnsi="Etelka Light" w:cs="Etelka Light"/>
          <w:i/>
          <w:iCs/>
        </w:rPr>
        <w:t>from</w:t>
      </w:r>
      <w:proofErr w:type="spellEnd"/>
      <w:r>
        <w:rPr>
          <w:rFonts w:ascii="Etelka Light" w:eastAsia="Etelka Light" w:hAnsi="Etelka Light" w:cs="Etelka Light"/>
          <w:i/>
          <w:iCs/>
        </w:rPr>
        <w:t xml:space="preserve"> </w:t>
      </w:r>
      <w:proofErr w:type="spellStart"/>
      <w:r>
        <w:rPr>
          <w:rFonts w:ascii="Etelka Light" w:eastAsia="Etelka Light" w:hAnsi="Etelka Light" w:cs="Etelka Light"/>
          <w:i/>
          <w:iCs/>
        </w:rPr>
        <w:t>Parallel</w:t>
      </w:r>
      <w:proofErr w:type="spellEnd"/>
      <w:r>
        <w:rPr>
          <w:rFonts w:ascii="Etelka Light" w:eastAsia="Etelka Light" w:hAnsi="Etelka Light" w:cs="Etelka Light"/>
          <w:i/>
          <w:iCs/>
        </w:rPr>
        <w:t xml:space="preserve"> </w:t>
      </w:r>
      <w:proofErr w:type="spellStart"/>
      <w:r>
        <w:rPr>
          <w:rFonts w:ascii="Etelka Light" w:eastAsia="Etelka Light" w:hAnsi="Etelka Light" w:cs="Etelka Light"/>
          <w:i/>
          <w:iCs/>
        </w:rPr>
        <w:t>Timelines</w:t>
      </w:r>
      <w:proofErr w:type="spellEnd"/>
      <w:r>
        <w:rPr>
          <w:rFonts w:ascii="Etelka Light" w:eastAsia="Etelka Light" w:hAnsi="Etelka Light" w:cs="Etelka Light"/>
        </w:rPr>
        <w:t>,</w:t>
      </w:r>
      <w:r>
        <w:rPr>
          <w:rFonts w:ascii="Etelka Light" w:eastAsia="Etelka Light" w:hAnsi="Etelka Light" w:cs="Etelka Light"/>
        </w:rPr>
        <w:br/>
      </w:r>
      <w:r>
        <w:rPr>
          <w:rFonts w:ascii="Etelka Light" w:eastAsia="Etelka Light" w:hAnsi="Etelka Light" w:cs="Etelka Light"/>
          <w:b/>
          <w:bCs/>
        </w:rPr>
        <w:t xml:space="preserve">Francisco </w:t>
      </w:r>
      <w:proofErr w:type="spellStart"/>
      <w:r>
        <w:rPr>
          <w:rFonts w:ascii="Etelka Light" w:eastAsia="Etelka Light" w:hAnsi="Etelka Light" w:cs="Etelka Light"/>
          <w:b/>
          <w:bCs/>
        </w:rPr>
        <w:t>Pulpillo</w:t>
      </w:r>
      <w:proofErr w:type="spellEnd"/>
      <w:r>
        <w:rPr>
          <w:rFonts w:ascii="Etelka Light" w:eastAsia="Etelka Light" w:hAnsi="Etelka Light" w:cs="Etelka Light"/>
          <w:b/>
          <w:bCs/>
        </w:rPr>
        <w:t xml:space="preserve"> </w:t>
      </w:r>
      <w:proofErr w:type="spellStart"/>
      <w:r>
        <w:rPr>
          <w:rFonts w:ascii="Etelka Light" w:eastAsia="Etelka Light" w:hAnsi="Etelka Light" w:cs="Etelka Light"/>
          <w:b/>
          <w:bCs/>
        </w:rPr>
        <w:t>Chiclana</w:t>
      </w:r>
      <w:proofErr w:type="spellEnd"/>
      <w:r>
        <w:rPr>
          <w:rFonts w:ascii="Etelka Light" w:eastAsia="Etelka Light" w:hAnsi="Etelka Light" w:cs="Etelka Light"/>
        </w:rPr>
        <w:t xml:space="preserve"> se skladbou </w:t>
      </w:r>
      <w:r>
        <w:rPr>
          <w:rFonts w:ascii="Etelka Light" w:eastAsia="Etelka Light" w:hAnsi="Etelka Light" w:cs="Etelka Light"/>
          <w:i/>
          <w:iCs/>
        </w:rPr>
        <w:t xml:space="preserve">Rock </w:t>
      </w:r>
      <w:proofErr w:type="spellStart"/>
      <w:r>
        <w:rPr>
          <w:rFonts w:ascii="Etelka Light" w:eastAsia="Etelka Light" w:hAnsi="Etelka Light" w:cs="Etelka Light"/>
          <w:i/>
          <w:iCs/>
        </w:rPr>
        <w:t>Me</w:t>
      </w:r>
      <w:proofErr w:type="spellEnd"/>
      <w:r>
        <w:rPr>
          <w:rFonts w:ascii="Etelka Light" w:eastAsia="Etelka Light" w:hAnsi="Etelka Light" w:cs="Etelka Light"/>
          <w:i/>
          <w:iCs/>
        </w:rPr>
        <w:t xml:space="preserve"> </w:t>
      </w:r>
      <w:proofErr w:type="spellStart"/>
      <w:r>
        <w:rPr>
          <w:rFonts w:ascii="Etelka Light" w:eastAsia="Etelka Light" w:hAnsi="Etelka Light" w:cs="Etelka Light"/>
          <w:i/>
          <w:iCs/>
        </w:rPr>
        <w:t>Off</w:t>
      </w:r>
      <w:proofErr w:type="spellEnd"/>
      <w:r>
        <w:rPr>
          <w:rFonts w:ascii="Etelka Light" w:eastAsia="Etelka Light" w:hAnsi="Etelka Light" w:cs="Etelka Light"/>
        </w:rPr>
        <w:t>,</w:t>
      </w:r>
      <w:r>
        <w:rPr>
          <w:rFonts w:ascii="Etelka Light" w:eastAsia="Etelka Light" w:hAnsi="Etelka Light" w:cs="Etelka Light"/>
        </w:rPr>
        <w:br/>
      </w:r>
      <w:proofErr w:type="spellStart"/>
      <w:r>
        <w:rPr>
          <w:rFonts w:ascii="Etelka Light" w:eastAsia="Etelka Light" w:hAnsi="Etelka Light" w:cs="Etelka Light"/>
          <w:b/>
          <w:bCs/>
        </w:rPr>
        <w:t>Hajrudin</w:t>
      </w:r>
      <w:proofErr w:type="spellEnd"/>
      <w:r>
        <w:rPr>
          <w:rFonts w:ascii="Etelka Light" w:eastAsia="Etelka Light" w:hAnsi="Etelka Light" w:cs="Etelka Light"/>
          <w:b/>
          <w:bCs/>
        </w:rPr>
        <w:t xml:space="preserve"> </w:t>
      </w:r>
      <w:proofErr w:type="spellStart"/>
      <w:r>
        <w:rPr>
          <w:rFonts w:ascii="Etelka Light" w:eastAsia="Etelka Light" w:hAnsi="Etelka Light" w:cs="Etelka Light"/>
          <w:b/>
          <w:bCs/>
        </w:rPr>
        <w:t>Džudža</w:t>
      </w:r>
      <w:proofErr w:type="spellEnd"/>
      <w:r>
        <w:rPr>
          <w:rFonts w:ascii="Etelka Light" w:eastAsia="Etelka Light" w:hAnsi="Etelka Light" w:cs="Etelka Light"/>
        </w:rPr>
        <w:t xml:space="preserve"> se skladbou </w:t>
      </w:r>
      <w:proofErr w:type="spellStart"/>
      <w:r>
        <w:rPr>
          <w:rFonts w:ascii="Etelka Light" w:eastAsia="Etelka Light" w:hAnsi="Etelka Light" w:cs="Etelka Light"/>
          <w:i/>
          <w:iCs/>
        </w:rPr>
        <w:t>Mélasse</w:t>
      </w:r>
      <w:proofErr w:type="spellEnd"/>
      <w:r>
        <w:rPr>
          <w:rFonts w:ascii="Etelka Light" w:eastAsia="Etelka Light" w:hAnsi="Etelka Light" w:cs="Etelka Light"/>
          <w:i/>
          <w:iCs/>
        </w:rPr>
        <w:t xml:space="preserve"> </w:t>
      </w:r>
      <w:proofErr w:type="spellStart"/>
      <w:r>
        <w:rPr>
          <w:rFonts w:ascii="Etelka Light" w:eastAsia="Etelka Light" w:hAnsi="Etelka Light" w:cs="Etelka Light"/>
          <w:i/>
          <w:iCs/>
        </w:rPr>
        <w:t>Noire</w:t>
      </w:r>
      <w:proofErr w:type="spellEnd"/>
      <w:r>
        <w:rPr>
          <w:rFonts w:ascii="Etelka Light" w:eastAsia="Etelka Light" w:hAnsi="Etelka Light" w:cs="Etelka Light"/>
        </w:rPr>
        <w:t>,</w:t>
      </w:r>
      <w:r>
        <w:rPr>
          <w:rFonts w:ascii="Etelka Light" w:eastAsia="Etelka Light" w:hAnsi="Etelka Light" w:cs="Etelka Light"/>
        </w:rPr>
        <w:br/>
      </w:r>
      <w:proofErr w:type="spellStart"/>
      <w:r>
        <w:rPr>
          <w:rFonts w:ascii="Etelka Light" w:eastAsia="Etelka Light" w:hAnsi="Etelka Light" w:cs="Etelka Light"/>
          <w:b/>
          <w:bCs/>
        </w:rPr>
        <w:t>Jaakko</w:t>
      </w:r>
      <w:proofErr w:type="spellEnd"/>
      <w:r>
        <w:rPr>
          <w:rFonts w:ascii="Etelka Light" w:eastAsia="Etelka Light" w:hAnsi="Etelka Light" w:cs="Etelka Light"/>
          <w:b/>
          <w:bCs/>
        </w:rPr>
        <w:t xml:space="preserve"> </w:t>
      </w:r>
      <w:proofErr w:type="spellStart"/>
      <w:r>
        <w:rPr>
          <w:rFonts w:ascii="Etelka Light" w:eastAsia="Etelka Light" w:hAnsi="Etelka Light" w:cs="Etelka Light"/>
          <w:b/>
          <w:bCs/>
        </w:rPr>
        <w:t>Kilpeläinen</w:t>
      </w:r>
      <w:proofErr w:type="spellEnd"/>
      <w:r>
        <w:rPr>
          <w:rFonts w:ascii="Etelka Light" w:eastAsia="Etelka Light" w:hAnsi="Etelka Light" w:cs="Etelka Light"/>
        </w:rPr>
        <w:t xml:space="preserve"> se skladbou </w:t>
      </w:r>
      <w:proofErr w:type="spellStart"/>
      <w:r>
        <w:rPr>
          <w:rFonts w:ascii="Etelka Light" w:eastAsia="Etelka Light" w:hAnsi="Etelka Light" w:cs="Etelka Light"/>
          <w:i/>
          <w:iCs/>
        </w:rPr>
        <w:t>Vers</w:t>
      </w:r>
      <w:proofErr w:type="spellEnd"/>
      <w:r>
        <w:rPr>
          <w:rFonts w:ascii="Etelka Light" w:eastAsia="Etelka Light" w:hAnsi="Etelka Light" w:cs="Etelka Light"/>
          <w:i/>
          <w:iCs/>
        </w:rPr>
        <w:t xml:space="preserve"> la </w:t>
      </w:r>
      <w:proofErr w:type="spellStart"/>
      <w:r>
        <w:rPr>
          <w:rFonts w:ascii="Etelka Light" w:eastAsia="Etelka Light" w:hAnsi="Etelka Light" w:cs="Etelka Light"/>
          <w:i/>
          <w:iCs/>
        </w:rPr>
        <w:t>clarté</w:t>
      </w:r>
      <w:proofErr w:type="spellEnd"/>
      <w:r>
        <w:rPr>
          <w:rFonts w:ascii="Etelka Light" w:eastAsia="Etelka Light" w:hAnsi="Etelka Light" w:cs="Etelka Light"/>
        </w:rPr>
        <w:t>,</w:t>
      </w:r>
      <w:r>
        <w:rPr>
          <w:rFonts w:ascii="Etelka Light" w:eastAsia="Etelka Light" w:hAnsi="Etelka Light" w:cs="Etelka Light"/>
        </w:rPr>
        <w:br/>
        <w:t xml:space="preserve">a </w:t>
      </w:r>
      <w:r>
        <w:rPr>
          <w:rFonts w:ascii="Etelka Light" w:eastAsia="Etelka Light" w:hAnsi="Etelka Light" w:cs="Etelka Light"/>
          <w:b/>
          <w:bCs/>
        </w:rPr>
        <w:t>Jan Kotyk</w:t>
      </w:r>
      <w:r>
        <w:rPr>
          <w:rFonts w:ascii="Etelka Light" w:eastAsia="Etelka Light" w:hAnsi="Etelka Light" w:cs="Etelka Light"/>
        </w:rPr>
        <w:t xml:space="preserve"> se skladbou </w:t>
      </w:r>
      <w:proofErr w:type="spellStart"/>
      <w:r>
        <w:rPr>
          <w:rFonts w:ascii="Etelka Light" w:eastAsia="Etelka Light" w:hAnsi="Etelka Light" w:cs="Etelka Light"/>
          <w:i/>
          <w:iCs/>
        </w:rPr>
        <w:t>Světlosmutnění</w:t>
      </w:r>
      <w:proofErr w:type="spellEnd"/>
      <w:r>
        <w:rPr>
          <w:rFonts w:ascii="Etelka Light" w:eastAsia="Etelka Light" w:hAnsi="Etelka Light" w:cs="Etelka Light"/>
          <w:i/>
          <w:iCs/>
        </w:rPr>
        <w:t>.</w:t>
      </w:r>
    </w:p>
    <w:p w14:paraId="0000000A" w14:textId="77777777" w:rsidR="00BA18FB" w:rsidRDefault="00B64AC7">
      <w:pPr>
        <w:rPr>
          <w:rFonts w:ascii="Etelka Light" w:eastAsia="Etelka Light" w:hAnsi="Etelka Light" w:cs="Etelka Light"/>
        </w:rPr>
      </w:pPr>
      <w:r>
        <w:rPr>
          <w:rFonts w:ascii="Etelka Light" w:eastAsia="Etelka Light" w:hAnsi="Etelka Light" w:cs="Etelka Light"/>
        </w:rPr>
        <w:t xml:space="preserve">Finalisté budou zároveň vyzváni k přípravě konceptu nové </w:t>
      </w:r>
      <w:r w:rsidRPr="00BC2222">
        <w:rPr>
          <w:rFonts w:ascii="Etelka Light" w:eastAsia="Etelka Light" w:hAnsi="Etelka Light" w:cs="Etelka Light"/>
        </w:rPr>
        <w:t>skladby pro velký symfonický orchestr, na které budou pracovat pod vedením členů poroty v rámci Symfonické laboratoře během třídenního skladatelského semináře na Hukvaldech bezprostředně</w:t>
      </w:r>
      <w:r>
        <w:rPr>
          <w:rFonts w:ascii="Etelka Light" w:eastAsia="Etelka Light" w:hAnsi="Etelka Light" w:cs="Etelka Light"/>
        </w:rPr>
        <w:t xml:space="preserve"> po finálovém koncertě. Jeden z finalistů, vybraný porotou nezávisle na výsledcích finálového </w:t>
      </w:r>
      <w:r>
        <w:rPr>
          <w:rFonts w:ascii="Etelka Light" w:eastAsia="Etelka Light" w:hAnsi="Etelka Light" w:cs="Etelka Light"/>
        </w:rPr>
        <w:lastRenderedPageBreak/>
        <w:t>koncertu, následně získá objednávku na dokončení této skladby pro provedení v rámci Mezinárodního hudebního festivalu Leoše Janáčka v roce 2027.</w:t>
      </w:r>
    </w:p>
    <w:p w14:paraId="0000000B" w14:textId="77777777" w:rsidR="00BA18FB" w:rsidRDefault="00B64AC7">
      <w:pPr>
        <w:rPr>
          <w:rFonts w:ascii="Etelka Light" w:eastAsia="Etelka Light" w:hAnsi="Etelka Light" w:cs="Etelka Light"/>
        </w:rPr>
      </w:pPr>
      <w:r>
        <w:rPr>
          <w:rFonts w:ascii="Etelka Light" w:eastAsia="Etelka Light" w:hAnsi="Etelka Light" w:cs="Etelka Light"/>
        </w:rPr>
        <w:t xml:space="preserve">Výsledky byly oznámeny také v </w:t>
      </w:r>
      <w:r w:rsidRPr="00BC2222">
        <w:rPr>
          <w:rFonts w:ascii="Etelka Light" w:eastAsia="Etelka Light" w:hAnsi="Etelka Light" w:cs="Etelka Light"/>
        </w:rPr>
        <w:t>kategorii do 21 let. Skladby finalistů zazní na podzim 2026 v rámci festivalu Hudební současnost v Ostravě</w:t>
      </w:r>
      <w:r>
        <w:rPr>
          <w:rFonts w:ascii="Etelka Light" w:eastAsia="Etelka Light" w:hAnsi="Etelka Light" w:cs="Etelka Light"/>
        </w:rPr>
        <w:t xml:space="preserve">. První cenu získala </w:t>
      </w:r>
      <w:proofErr w:type="spellStart"/>
      <w:r>
        <w:rPr>
          <w:rFonts w:ascii="Etelka Light" w:eastAsia="Etelka Light" w:hAnsi="Etelka Light" w:cs="Etelka Light"/>
          <w:b/>
          <w:bCs/>
        </w:rPr>
        <w:t>Emilė</w:t>
      </w:r>
      <w:proofErr w:type="spellEnd"/>
      <w:r>
        <w:rPr>
          <w:rFonts w:ascii="Etelka Light" w:eastAsia="Etelka Light" w:hAnsi="Etelka Light" w:cs="Etelka Light"/>
          <w:b/>
          <w:bCs/>
        </w:rPr>
        <w:t xml:space="preserve"> </w:t>
      </w:r>
      <w:proofErr w:type="spellStart"/>
      <w:r>
        <w:rPr>
          <w:rFonts w:ascii="Etelka Light" w:eastAsia="Etelka Light" w:hAnsi="Etelka Light" w:cs="Etelka Light"/>
          <w:b/>
          <w:bCs/>
        </w:rPr>
        <w:t>Riškevičiūtė</w:t>
      </w:r>
      <w:proofErr w:type="spellEnd"/>
      <w:r>
        <w:rPr>
          <w:rFonts w:ascii="Etelka Light" w:eastAsia="Etelka Light" w:hAnsi="Etelka Light" w:cs="Etelka Light"/>
        </w:rPr>
        <w:t xml:space="preserve">. </w:t>
      </w:r>
      <w:r w:rsidRPr="00BC2222">
        <w:rPr>
          <w:rFonts w:ascii="Etelka Light" w:eastAsia="Etelka Light" w:hAnsi="Etelka Light" w:cs="Etelka Light"/>
        </w:rPr>
        <w:t>Cena AHUV pro nejlepšího skladatele z České republiky připadla</w:t>
      </w:r>
      <w:r>
        <w:rPr>
          <w:rFonts w:ascii="Etelka Light" w:eastAsia="Etelka Light" w:hAnsi="Etelka Light" w:cs="Etelka Light"/>
        </w:rPr>
        <w:t xml:space="preserve"> </w:t>
      </w:r>
      <w:r>
        <w:rPr>
          <w:rFonts w:ascii="Etelka Light" w:eastAsia="Etelka Light" w:hAnsi="Etelka Light" w:cs="Etelka Light"/>
          <w:b/>
          <w:bCs/>
        </w:rPr>
        <w:t>Dominiku Klučkovi</w:t>
      </w:r>
      <w:r>
        <w:rPr>
          <w:rFonts w:ascii="Etelka Light" w:eastAsia="Etelka Light" w:hAnsi="Etelka Light" w:cs="Etelka Light"/>
        </w:rPr>
        <w:t xml:space="preserve">. Čestné uznání obdrželi </w:t>
      </w:r>
      <w:proofErr w:type="spellStart"/>
      <w:r>
        <w:rPr>
          <w:rFonts w:ascii="Etelka Light" w:eastAsia="Etelka Light" w:hAnsi="Etelka Light" w:cs="Etelka Light"/>
          <w:b/>
          <w:bCs/>
        </w:rPr>
        <w:t>Periklis</w:t>
      </w:r>
      <w:proofErr w:type="spellEnd"/>
      <w:r>
        <w:rPr>
          <w:rFonts w:ascii="Etelka Light" w:eastAsia="Etelka Light" w:hAnsi="Etelka Light" w:cs="Etelka Light"/>
          <w:b/>
          <w:bCs/>
        </w:rPr>
        <w:t xml:space="preserve"> </w:t>
      </w:r>
      <w:proofErr w:type="spellStart"/>
      <w:r>
        <w:rPr>
          <w:rFonts w:ascii="Etelka Light" w:eastAsia="Etelka Light" w:hAnsi="Etelka Light" w:cs="Etelka Light"/>
          <w:b/>
          <w:bCs/>
        </w:rPr>
        <w:t>Sdravopoulos</w:t>
      </w:r>
      <w:proofErr w:type="spellEnd"/>
      <w:r>
        <w:rPr>
          <w:rFonts w:ascii="Etelka Light" w:eastAsia="Etelka Light" w:hAnsi="Etelka Light" w:cs="Etelka Light"/>
        </w:rPr>
        <w:t xml:space="preserve"> a </w:t>
      </w:r>
      <w:proofErr w:type="spellStart"/>
      <w:r>
        <w:rPr>
          <w:rFonts w:ascii="Etelka Light" w:eastAsia="Etelka Light" w:hAnsi="Etelka Light" w:cs="Etelka Light"/>
          <w:b/>
          <w:bCs/>
        </w:rPr>
        <w:t>Sarina</w:t>
      </w:r>
      <w:proofErr w:type="spellEnd"/>
      <w:r>
        <w:rPr>
          <w:rFonts w:ascii="Etelka Light" w:eastAsia="Etelka Light" w:hAnsi="Etelka Light" w:cs="Etelka Light"/>
          <w:b/>
          <w:bCs/>
        </w:rPr>
        <w:t xml:space="preserve"> </w:t>
      </w:r>
      <w:proofErr w:type="spellStart"/>
      <w:r>
        <w:rPr>
          <w:rFonts w:ascii="Etelka Light" w:eastAsia="Etelka Light" w:hAnsi="Etelka Light" w:cs="Etelka Light"/>
          <w:b/>
          <w:bCs/>
        </w:rPr>
        <w:t>Hashemi</w:t>
      </w:r>
      <w:proofErr w:type="spellEnd"/>
      <w:r>
        <w:rPr>
          <w:rFonts w:ascii="Etelka Light" w:eastAsia="Etelka Light" w:hAnsi="Etelka Light" w:cs="Etelka Light"/>
        </w:rPr>
        <w:t>.</w:t>
      </w:r>
    </w:p>
    <w:p w14:paraId="0000000C" w14:textId="0A32922C" w:rsidR="00BA18FB" w:rsidRDefault="005E0EEF">
      <w:pPr>
        <w:rPr>
          <w:rFonts w:ascii="Etelka Light" w:eastAsia="Etelka Light" w:hAnsi="Etelka Light" w:cs="Etelka Light"/>
        </w:rPr>
      </w:pPr>
      <w:r w:rsidRPr="005E0EEF">
        <w:rPr>
          <w:rFonts w:ascii="Etelka Light" w:eastAsia="Etelka Light" w:hAnsi="Etelka Light" w:cs="Etelka Light"/>
          <w:i/>
          <w:iCs/>
          <w:lang w:val="cs-CZ"/>
        </w:rPr>
        <w:t xml:space="preserve">„V soutěži Generace jsme letos viděli mnoho výrazných talentů. Zejména v nejmladší kategorii bylo velmi těžké vybrat jen dva laureáty. V orchestrální kategorii do 30 let nás zaujala řada osobitých děl a snažili jsme se podpořit ty skladatelky a skladatele, u nichž cítíme velký potenciál dalšího růstu a zvídavosti v oblasti orchestrální tvorby. Nová podoba Generace je zaměřena právě na propojení mladých autorů s orchestrem, aby tento fascinující žánr zůstal živý, otevřený a proměnlivý,“ </w:t>
      </w:r>
      <w:r w:rsidR="00B64AC7" w:rsidRPr="005E0EEF">
        <w:rPr>
          <w:rFonts w:ascii="Etelka Light" w:eastAsia="Etelka Light" w:hAnsi="Etelka Light" w:cs="Etelka Light"/>
          <w:b/>
          <w:bCs/>
        </w:rPr>
        <w:t>říká předseda poroty Ondřej Adámek.</w:t>
      </w:r>
    </w:p>
    <w:p w14:paraId="0000000D" w14:textId="77777777" w:rsidR="00BA18FB" w:rsidRDefault="00B64AC7">
      <w:pPr>
        <w:spacing w:after="0" w:line="240" w:lineRule="auto"/>
        <w:jc w:val="both"/>
        <w:rPr>
          <w:rFonts w:ascii="Etelka Light" w:eastAsia="Etelka Light" w:hAnsi="Etelka Light" w:cs="Etelka Light"/>
          <w:b/>
          <w:bCs/>
          <w:color w:val="FFFFFF"/>
        </w:rPr>
      </w:pPr>
      <w:r>
        <w:rPr>
          <w:rFonts w:ascii="Etelka Light" w:eastAsia="Etelka Light" w:hAnsi="Etelka Light" w:cs="Etelka Light"/>
          <w:b/>
          <w:bCs/>
          <w:color w:val="FFFFFF"/>
          <w:highlight w:val="black"/>
        </w:rPr>
        <w:t>Třetí otevřená výzva pro skladatele a skladatelky JFO má svého vítěze</w:t>
      </w:r>
    </w:p>
    <w:p w14:paraId="0000000E" w14:textId="77777777" w:rsidR="00BA18FB" w:rsidRDefault="00BA18FB">
      <w:pPr>
        <w:spacing w:after="0" w:line="240" w:lineRule="auto"/>
        <w:jc w:val="both"/>
        <w:rPr>
          <w:rFonts w:ascii="Etelka Light" w:eastAsia="Etelka Light" w:hAnsi="Etelka Light" w:cs="Etelka Light"/>
          <w:b/>
          <w:bCs/>
          <w:color w:val="FFFFFF"/>
        </w:rPr>
      </w:pPr>
    </w:p>
    <w:p w14:paraId="0000000F" w14:textId="77777777" w:rsidR="00BA18FB" w:rsidRDefault="00B64AC7">
      <w:pPr>
        <w:spacing w:after="0" w:line="240" w:lineRule="auto"/>
        <w:jc w:val="both"/>
        <w:rPr>
          <w:rFonts w:ascii="Etelka Light" w:eastAsia="Etelka Light" w:hAnsi="Etelka Light" w:cs="Etelka Light"/>
        </w:rPr>
      </w:pPr>
      <w:r>
        <w:rPr>
          <w:rFonts w:ascii="Etelka Light" w:eastAsia="Etelka Light" w:hAnsi="Etelka Light" w:cs="Etelka Light"/>
        </w:rPr>
        <w:t xml:space="preserve">Další aktivitou v rámci podpory mladé generace je </w:t>
      </w:r>
      <w:r w:rsidRPr="00FD546B">
        <w:rPr>
          <w:rFonts w:ascii="Etelka Light" w:eastAsia="Etelka Light" w:hAnsi="Etelka Light" w:cs="Etelka Light"/>
        </w:rPr>
        <w:t>otevřená výzva pro skladatele a skladatelky JFO, v rámci které byl z celkem 17 přihlášených</w:t>
      </w:r>
      <w:r>
        <w:rPr>
          <w:rFonts w:ascii="Etelka Light" w:eastAsia="Etelka Light" w:hAnsi="Etelka Light" w:cs="Etelka Light"/>
        </w:rPr>
        <w:t xml:space="preserve"> vybrán skladatel </w:t>
      </w:r>
      <w:r>
        <w:rPr>
          <w:rFonts w:ascii="Etelka Light" w:eastAsia="Etelka Light" w:hAnsi="Etelka Light" w:cs="Etelka Light"/>
          <w:b/>
          <w:bCs/>
        </w:rPr>
        <w:t>Adam Závodský</w:t>
      </w:r>
      <w:r>
        <w:rPr>
          <w:rFonts w:ascii="Etelka Light" w:eastAsia="Etelka Light" w:hAnsi="Etelka Light" w:cs="Etelka Light"/>
        </w:rPr>
        <w:t xml:space="preserve">, od něhož JFO poptává novou skladbu pro příští sezonu. Její světová premiéra se uskuteční na koncertě </w:t>
      </w:r>
      <w:r w:rsidRPr="00FD546B">
        <w:rPr>
          <w:rFonts w:ascii="Etelka Light" w:eastAsia="Etelka Light" w:hAnsi="Etelka Light" w:cs="Etelka Light"/>
        </w:rPr>
        <w:t xml:space="preserve">E1 dne 11. února 2027. Půjde již o třetí dílo vzniklé na základě otevřené výzvy JFO – po loňské skladbě Marie Nečasové a letošní skladbě Darji Kukal </w:t>
      </w:r>
      <w:proofErr w:type="spellStart"/>
      <w:r w:rsidRPr="00FD546B">
        <w:rPr>
          <w:rFonts w:ascii="Etelka Light" w:eastAsia="Etelka Light" w:hAnsi="Etelka Light" w:cs="Etelka Light"/>
        </w:rPr>
        <w:t>Moiseevy</w:t>
      </w:r>
      <w:proofErr w:type="spellEnd"/>
      <w:r w:rsidRPr="00FD546B">
        <w:rPr>
          <w:rFonts w:ascii="Etelka Light" w:eastAsia="Etelka Light" w:hAnsi="Etelka Light" w:cs="Etelka Light"/>
        </w:rPr>
        <w:t>, která zazněla 26. února 2026</w:t>
      </w:r>
      <w:r>
        <w:rPr>
          <w:rFonts w:ascii="Etelka Light" w:eastAsia="Etelka Light" w:hAnsi="Etelka Light" w:cs="Etelka Light"/>
        </w:rPr>
        <w:t>.</w:t>
      </w:r>
    </w:p>
    <w:p w14:paraId="00000010" w14:textId="77777777" w:rsidR="00BA18FB" w:rsidRDefault="00BA18FB">
      <w:pPr>
        <w:spacing w:after="0" w:line="240" w:lineRule="auto"/>
        <w:jc w:val="both"/>
        <w:rPr>
          <w:rFonts w:ascii="Etelka Light" w:eastAsia="Etelka Light" w:hAnsi="Etelka Light" w:cs="Etelka Light"/>
        </w:rPr>
      </w:pPr>
    </w:p>
    <w:p w14:paraId="00000012" w14:textId="476CB100" w:rsidR="00BA18FB" w:rsidRDefault="00B64AC7">
      <w:pPr>
        <w:spacing w:after="0" w:line="240" w:lineRule="auto"/>
        <w:jc w:val="both"/>
        <w:rPr>
          <w:rFonts w:ascii="Etelka Light" w:eastAsia="Etelka Light" w:hAnsi="Etelka Light" w:cs="Etelka Light"/>
        </w:rPr>
      </w:pPr>
      <w:r>
        <w:rPr>
          <w:rFonts w:ascii="Etelka Light" w:eastAsia="Etelka Light" w:hAnsi="Etelka Light" w:cs="Etelka Light"/>
        </w:rPr>
        <w:t>Adam Závodský (*1996) pochází z Příbrami. Studoval mimo jiné na Konzervatoři v Českých Budějovicích, Pražské konzervatoři a Hudební fakultě JAMU, kde absolvoval magisterský obor Klavírní interpretace a pedagogika a nyní pokračuje v doktorském studiu. Ve svém autorském záměru pro JFO vychází Závodský z reflexe současného světa jako prostoru roztříštěnosti, informačního přetížení a proměnlivých perspektiv. Novou skladbu koncipuje jako jednovětou symfonickou kompozici složenou z kontrastních, vzájemně navazujících fragmentů.</w:t>
      </w:r>
    </w:p>
    <w:p w14:paraId="00000014" w14:textId="7AAF57A1" w:rsidR="00BA18FB" w:rsidRDefault="00B64AC7">
      <w:pPr>
        <w:spacing w:after="0" w:line="240" w:lineRule="auto"/>
        <w:jc w:val="both"/>
        <w:rPr>
          <w:rFonts w:ascii="Etelka Light" w:eastAsia="Etelka Light" w:hAnsi="Etelka Light" w:cs="Etelka Light"/>
        </w:rPr>
      </w:pPr>
      <w:r w:rsidRPr="00845BAD">
        <w:rPr>
          <w:rFonts w:ascii="Etelka Light" w:eastAsia="Etelka Light" w:hAnsi="Etelka Light" w:cs="Etelka Light"/>
        </w:rPr>
        <w:t>„</w:t>
      </w:r>
      <w:r w:rsidRPr="00845BAD">
        <w:rPr>
          <w:rFonts w:ascii="Etelka Light" w:eastAsia="Etelka Light" w:hAnsi="Etelka Light" w:cs="Etelka Light"/>
          <w:i/>
          <w:iCs/>
        </w:rPr>
        <w:t>Na této příležitosti mě přitahuje možnost vytvořit skladbu přímo pro konkrétní orchestr a přemýšlet o současném světě prostřednictvím symfonického zvuku. Vnímám ji jako příležitost hledat hudební tvar, který unese kontrast, roztříštěnost i snahu po celistvosti,“</w:t>
      </w:r>
      <w:r w:rsidRPr="00845BAD">
        <w:rPr>
          <w:rFonts w:ascii="Etelka Light" w:eastAsia="Etelka Light" w:hAnsi="Etelka Light" w:cs="Etelka Light"/>
        </w:rPr>
        <w:t xml:space="preserve"> </w:t>
      </w:r>
      <w:r w:rsidR="00845BAD" w:rsidRPr="00845BAD">
        <w:rPr>
          <w:rFonts w:ascii="Etelka Light" w:eastAsia="Etelka Light" w:hAnsi="Etelka Light" w:cs="Etelka Light"/>
          <w:b/>
          <w:bCs/>
        </w:rPr>
        <w:t>uvedl</w:t>
      </w:r>
      <w:r w:rsidRPr="00845BAD">
        <w:rPr>
          <w:rFonts w:ascii="Etelka Light" w:eastAsia="Etelka Light" w:hAnsi="Etelka Light" w:cs="Etelka Light"/>
          <w:b/>
          <w:bCs/>
        </w:rPr>
        <w:t xml:space="preserve"> Adam Závodský.</w:t>
      </w:r>
    </w:p>
    <w:p w14:paraId="00000015" w14:textId="77777777" w:rsidR="00BA18FB" w:rsidRDefault="00BA18FB">
      <w:pPr>
        <w:spacing w:after="0" w:line="240" w:lineRule="auto"/>
        <w:jc w:val="both"/>
        <w:rPr>
          <w:rFonts w:ascii="Etelka Light" w:eastAsia="Etelka Light" w:hAnsi="Etelka Light" w:cs="Etelka Light"/>
        </w:rPr>
      </w:pPr>
    </w:p>
    <w:p w14:paraId="00000016" w14:textId="4016923F" w:rsidR="00BA18FB" w:rsidRDefault="00B64AC7">
      <w:pPr>
        <w:spacing w:after="0" w:line="240" w:lineRule="auto"/>
        <w:jc w:val="both"/>
        <w:rPr>
          <w:rFonts w:ascii="Etelka Light" w:eastAsia="Etelka Light" w:hAnsi="Etelka Light" w:cs="Etelka Light"/>
        </w:rPr>
      </w:pPr>
      <w:r>
        <w:rPr>
          <w:rFonts w:ascii="Etelka Light" w:eastAsia="Etelka Light" w:hAnsi="Etelka Light" w:cs="Etelka Light"/>
        </w:rPr>
        <w:t xml:space="preserve">Janáčkova filharmonie Ostrava tak dlouhodobě a v několika vzájemně propojených rovinách vytváří prostor pro nastupující hudební generaci. Vedle skladatelské soutěže Generace a otevřené výzvy pro skladbu dává příležitost také mladým sólistům prostřednictvím interpretační soutěže, jejíž vítězové každoročně vystupují s JFO v koncertní řadě Elán mladých. Významnou součástí tohoto ekosystému je také Mezinárodní orchestrální akademie JFO, jejíž jarní semestr právě odstartoval a v jehož rámci orchestr posílila pětice mladých talentů z Portugalska, Itálie, Francie a České </w:t>
      </w:r>
      <w:sdt>
        <w:sdtPr>
          <w:tag w:val="goog_rdk_2"/>
          <w:id w:val="1822311252"/>
        </w:sdtPr>
        <w:sdtEndPr/>
        <w:sdtContent/>
      </w:sdt>
      <w:r>
        <w:rPr>
          <w:rFonts w:ascii="Etelka Light" w:eastAsia="Etelka Light" w:hAnsi="Etelka Light" w:cs="Etelka Light"/>
        </w:rPr>
        <w:t>republiky.</w:t>
      </w:r>
      <w:r w:rsidR="00C220F0">
        <w:rPr>
          <w:rFonts w:ascii="Etelka Light" w:eastAsia="Etelka Light" w:hAnsi="Etelka Light" w:cs="Etelka Light"/>
        </w:rPr>
        <w:t xml:space="preserve"> </w:t>
      </w:r>
      <w:r w:rsidR="00C220F0" w:rsidRPr="00C220F0">
        <w:rPr>
          <w:rFonts w:ascii="Etelka Light" w:eastAsia="Etelka Light" w:hAnsi="Etelka Light" w:cs="Etelka Light"/>
        </w:rPr>
        <w:t xml:space="preserve">Další příležitost nyní </w:t>
      </w:r>
      <w:r w:rsidR="00E16032">
        <w:rPr>
          <w:rFonts w:ascii="Etelka Light" w:eastAsia="Etelka Light" w:hAnsi="Etelka Light" w:cs="Etelka Light"/>
        </w:rPr>
        <w:t>JFO</w:t>
      </w:r>
      <w:r w:rsidR="00C220F0" w:rsidRPr="00C220F0">
        <w:rPr>
          <w:rFonts w:ascii="Etelka Light" w:eastAsia="Etelka Light" w:hAnsi="Etelka Light" w:cs="Etelka Light"/>
        </w:rPr>
        <w:t xml:space="preserve"> otevírá také mladým dirigentům: do 30. dubna se mohou hlásit zájemci o pozici asistenta či asistentky šéfdirigent</w:t>
      </w:r>
      <w:r w:rsidR="00E16032">
        <w:rPr>
          <w:rFonts w:ascii="Etelka Light" w:eastAsia="Etelka Light" w:hAnsi="Etelka Light" w:cs="Etelka Light"/>
        </w:rPr>
        <w:t>a</w:t>
      </w:r>
      <w:r w:rsidR="00AF6741">
        <w:rPr>
          <w:rFonts w:ascii="Etelka Light" w:eastAsia="Etelka Light" w:hAnsi="Etelka Light" w:cs="Etelka Light"/>
        </w:rPr>
        <w:t xml:space="preserve"> ne webu JFO.</w:t>
      </w:r>
    </w:p>
    <w:p w14:paraId="104D7FCF" w14:textId="77777777" w:rsidR="00B64034" w:rsidRDefault="00B64034">
      <w:pPr>
        <w:spacing w:after="0" w:line="240" w:lineRule="auto"/>
        <w:jc w:val="both"/>
        <w:rPr>
          <w:rFonts w:ascii="Etelka Light" w:eastAsia="Etelka Light" w:hAnsi="Etelka Light" w:cs="Etelka Light"/>
        </w:rPr>
      </w:pPr>
    </w:p>
    <w:p w14:paraId="00000017" w14:textId="77777777" w:rsidR="00BA18FB" w:rsidRDefault="00BA18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Etelka Light" w:eastAsia="Etelka Light" w:hAnsi="Etelka Light" w:cs="Etelka Light"/>
          <w:b/>
          <w:bCs/>
          <w:color w:val="000000"/>
        </w:rPr>
      </w:pPr>
    </w:p>
    <w:p w14:paraId="00000019" w14:textId="1E5A490E" w:rsidR="00BA18FB" w:rsidRPr="00504438" w:rsidRDefault="00B64AC7" w:rsidP="00504438">
      <w:pPr>
        <w:spacing w:line="240" w:lineRule="auto"/>
        <w:rPr>
          <w:rFonts w:ascii="Etelka Light" w:eastAsia="Etelka Light" w:hAnsi="Etelka Light" w:cs="Etelka Light"/>
          <w:u w:val="single"/>
        </w:rPr>
      </w:pPr>
      <w:r>
        <w:rPr>
          <w:rFonts w:ascii="Etelka Light" w:eastAsia="Etelka Light" w:hAnsi="Etelka Light" w:cs="Etelka Light"/>
          <w:u w:val="single"/>
        </w:rPr>
        <w:t xml:space="preserve">Kontakt pro média: </w:t>
      </w:r>
      <w:r>
        <w:rPr>
          <w:rFonts w:ascii="Etelka Light" w:eastAsia="Etelka Light" w:hAnsi="Etelka Light" w:cs="Etelka Light"/>
        </w:rPr>
        <w:t xml:space="preserve">Kateřina Buglová, </w:t>
      </w:r>
      <w:hyperlink r:id="rId7">
        <w:r>
          <w:rPr>
            <w:rFonts w:ascii="Etelka Light" w:eastAsia="Etelka Light" w:hAnsi="Etelka Light" w:cs="Etelka Light"/>
            <w:color w:val="467886"/>
            <w:u w:val="single"/>
          </w:rPr>
          <w:t>buglova@jfo.cz</w:t>
        </w:r>
      </w:hyperlink>
      <w:r>
        <w:rPr>
          <w:rFonts w:ascii="Etelka Light" w:eastAsia="Etelka Light" w:hAnsi="Etelka Light" w:cs="Etelka Light"/>
        </w:rPr>
        <w:t>,  tel: +420 601 532 046</w:t>
      </w:r>
    </w:p>
    <w:sectPr w:rsidR="00BA18FB" w:rsidRPr="00504438">
      <w:headerReference w:type="default" r:id="rId8"/>
      <w:footerReference w:type="default" r:id="rId9"/>
      <w:pgSz w:w="11906" w:h="16838"/>
      <w:pgMar w:top="212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8BE49" w14:textId="77777777" w:rsidR="0092216D" w:rsidRDefault="0092216D">
      <w:pPr>
        <w:spacing w:after="0" w:line="240" w:lineRule="auto"/>
      </w:pPr>
      <w:r>
        <w:separator/>
      </w:r>
    </w:p>
  </w:endnote>
  <w:endnote w:type="continuationSeparator" w:id="0">
    <w:p w14:paraId="050595E3" w14:textId="77777777" w:rsidR="0092216D" w:rsidRDefault="00922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0BF1F22-55E7-4735-A40E-515C20031D10}"/>
    <w:embedBold r:id="rId2" w:fontKey="{ADECA541-D232-4983-AEDF-76CE05326086}"/>
    <w:embedItalic r:id="rId3" w:fontKey="{E7FD265D-A3DF-486A-AD5F-66928060653C}"/>
  </w:font>
  <w:font w:name="Play">
    <w:charset w:val="00"/>
    <w:family w:val="auto"/>
    <w:pitch w:val="default"/>
    <w:embedRegular r:id="rId4" w:fontKey="{D67F492A-E015-48C6-AF55-0D75AFD744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316AA897-7C10-4CAF-ACF6-2A691EFE22FF}"/>
  </w:font>
  <w:font w:name="Etelka Light">
    <w:altName w:val="Calibri"/>
    <w:panose1 w:val="02000503030000020004"/>
    <w:charset w:val="00"/>
    <w:family w:val="modern"/>
    <w:notTrueType/>
    <w:pitch w:val="variable"/>
    <w:sig w:usb0="A00002EF" w:usb1="5000206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0C029AE-16D7-4E74-8EF7-F07E7ED516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B" w14:textId="77777777" w:rsidR="00BA18FB" w:rsidRDefault="00B64A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E47D8AC" wp14:editId="15500944">
          <wp:extent cx="5760720" cy="1232535"/>
          <wp:effectExtent l="0" t="0" r="0" b="0"/>
          <wp:docPr id="1472942588" name="image1.jpg" descr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1232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F69821" w14:textId="77777777" w:rsidR="0092216D" w:rsidRDefault="0092216D">
      <w:pPr>
        <w:spacing w:after="0" w:line="240" w:lineRule="auto"/>
      </w:pPr>
      <w:r>
        <w:separator/>
      </w:r>
    </w:p>
  </w:footnote>
  <w:footnote w:type="continuationSeparator" w:id="0">
    <w:p w14:paraId="0C1A8415" w14:textId="77777777" w:rsidR="0092216D" w:rsidRDefault="009221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A" w14:textId="77777777" w:rsidR="00BA18FB" w:rsidRDefault="00B64AC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7D33782C" wp14:editId="3A962CF7">
          <wp:extent cx="2280615" cy="633504"/>
          <wp:effectExtent l="0" t="0" r="0" b="0"/>
          <wp:docPr id="1472942587" name="image2.jpg" descr="Obsah obrázku text, Písmo, snímek obrazovky, bílé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Obsah obrázku text, Písmo, snímek obrazovky, bílé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0615" cy="6335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8FB"/>
    <w:rsid w:val="0014017D"/>
    <w:rsid w:val="00162DAC"/>
    <w:rsid w:val="001D1727"/>
    <w:rsid w:val="00307621"/>
    <w:rsid w:val="00340F23"/>
    <w:rsid w:val="003A1BDE"/>
    <w:rsid w:val="003F429D"/>
    <w:rsid w:val="00421D49"/>
    <w:rsid w:val="00472AE9"/>
    <w:rsid w:val="004D0E74"/>
    <w:rsid w:val="00504438"/>
    <w:rsid w:val="005E0EEF"/>
    <w:rsid w:val="00630FCF"/>
    <w:rsid w:val="007A091E"/>
    <w:rsid w:val="00845BAD"/>
    <w:rsid w:val="00894B34"/>
    <w:rsid w:val="008B008D"/>
    <w:rsid w:val="0092216D"/>
    <w:rsid w:val="009561BC"/>
    <w:rsid w:val="00A73A92"/>
    <w:rsid w:val="00AB077C"/>
    <w:rsid w:val="00AF6741"/>
    <w:rsid w:val="00B53D12"/>
    <w:rsid w:val="00B64034"/>
    <w:rsid w:val="00B64AC7"/>
    <w:rsid w:val="00B70D64"/>
    <w:rsid w:val="00BA18FB"/>
    <w:rsid w:val="00BC2222"/>
    <w:rsid w:val="00C220F0"/>
    <w:rsid w:val="00C56E8E"/>
    <w:rsid w:val="00D75772"/>
    <w:rsid w:val="00E16032"/>
    <w:rsid w:val="00EC2421"/>
    <w:rsid w:val="00F837B1"/>
    <w:rsid w:val="00FD546B"/>
    <w:rsid w:val="00FF1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58D3B"/>
  <w15:docId w15:val="{88ADA0B3-A2FA-4B75-914C-F0B6433F9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c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C0F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C0F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C0F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CC0F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C0F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C0F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C0F8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C0F8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C0F8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C0F8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C0F8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C0F8B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CC0F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nadpisChar">
    <w:name w:val="Podnadpis Char"/>
    <w:basedOn w:val="Standardnpsmoodstavce"/>
    <w:link w:val="Podnadpis"/>
    <w:uiPriority w:val="11"/>
    <w:rsid w:val="00CC0F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C0F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C0F8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C0F8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C0F8B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C0F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C0F8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C0F8B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AF6A5F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F6A5F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A730FF"/>
    <w:rPr>
      <w:color w:val="96607D" w:themeColor="followedHyperlink"/>
      <w:u w:val="single"/>
    </w:rPr>
  </w:style>
  <w:style w:type="character" w:customStyle="1" w:styleId="xt0psk2">
    <w:name w:val="xt0psk2"/>
    <w:basedOn w:val="Standardnpsmoodstavce"/>
    <w:rsid w:val="000457D4"/>
  </w:style>
  <w:style w:type="character" w:styleId="Odkaznakoment">
    <w:name w:val="annotation reference"/>
    <w:basedOn w:val="Standardnpsmoodstavce"/>
    <w:uiPriority w:val="99"/>
    <w:semiHidden/>
    <w:unhideWhenUsed/>
    <w:rsid w:val="005F5D7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F5D7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F5D7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F5D7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F5D7B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946696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3F03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F03DE"/>
  </w:style>
  <w:style w:type="paragraph" w:styleId="Zpat">
    <w:name w:val="footer"/>
    <w:basedOn w:val="Normln"/>
    <w:link w:val="ZpatChar"/>
    <w:uiPriority w:val="99"/>
    <w:unhideWhenUsed/>
    <w:rsid w:val="003F03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F03DE"/>
  </w:style>
  <w:style w:type="paragraph" w:styleId="Normlnweb">
    <w:name w:val="Normal (Web)"/>
    <w:basedOn w:val="Normln"/>
    <w:uiPriority w:val="99"/>
    <w:semiHidden/>
    <w:unhideWhenUsed/>
    <w:rsid w:val="00EA0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uglova@jfo.cz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EI+H4mW0Bny2z7CDkjSkEL+A9Q==">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860</Words>
  <Characters>5077</Characters>
  <Application>Microsoft Office Word</Application>
  <DocSecurity>0</DocSecurity>
  <Lines>42</Lines>
  <Paragraphs>11</Paragraphs>
  <ScaleCrop>false</ScaleCrop>
  <Company/>
  <LinksUpToDate>false</LinksUpToDate>
  <CharactersWithSpaces>5926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Hoňková</dc:creator>
  <cp:lastModifiedBy>Buglová Kateřina</cp:lastModifiedBy>
  <cp:revision>28</cp:revision>
  <dcterms:created xsi:type="dcterms:W3CDTF">2026-03-11T10:39:00Z</dcterms:created>
  <dcterms:modified xsi:type="dcterms:W3CDTF">2026-03-16T06:30:00Z</dcterms:modified>
</cp:coreProperties>
</file>